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1707" w14:textId="0AEC062F" w:rsidR="0073148A" w:rsidRDefault="00F34F00">
      <w:pPr>
        <w:spacing w:after="300" w:line="240" w:lineRule="auto"/>
        <w:jc w:val="center"/>
        <w:rPr>
          <w:rFonts w:ascii="Cambria" w:eastAsia="Cambria" w:hAnsi="Cambria" w:cs="Cambria"/>
          <w:color w:val="183A63"/>
          <w:spacing w:val="5"/>
          <w:sz w:val="52"/>
        </w:rPr>
      </w:pPr>
      <w:r>
        <w:rPr>
          <w:noProof/>
        </w:rPr>
        <w:drawing>
          <wp:inline distT="0" distB="0" distL="0" distR="0" wp14:anchorId="398E49CC" wp14:editId="54D48948">
            <wp:extent cx="5943600" cy="2227612"/>
            <wp:effectExtent l="0" t="0" r="0" b="1270"/>
            <wp:docPr id="93157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227612"/>
                    </a:xfrm>
                    <a:prstGeom prst="rect">
                      <a:avLst/>
                    </a:prstGeom>
                  </pic:spPr>
                </pic:pic>
              </a:graphicData>
            </a:graphic>
          </wp:inline>
        </w:drawing>
      </w:r>
    </w:p>
    <w:p w14:paraId="43592058" w14:textId="77777777" w:rsidR="0073148A" w:rsidRDefault="0073148A">
      <w:pPr>
        <w:spacing w:after="300" w:line="240" w:lineRule="auto"/>
        <w:rPr>
          <w:rFonts w:ascii="Cambria" w:eastAsia="Cambria" w:hAnsi="Cambria" w:cs="Cambria"/>
          <w:color w:val="183A63"/>
          <w:spacing w:val="5"/>
          <w:sz w:val="52"/>
        </w:rPr>
      </w:pPr>
    </w:p>
    <w:p w14:paraId="6BB91BAA" w14:textId="77777777" w:rsidR="00A41073" w:rsidRDefault="0055075C" w:rsidP="006868F2">
      <w:pPr>
        <w:pStyle w:val="Title"/>
        <w:jc w:val="center"/>
        <w:rPr>
          <w:rFonts w:asciiTheme="minorHAnsi" w:hAnsiTheme="minorHAnsi"/>
          <w:color w:val="auto"/>
        </w:rPr>
      </w:pPr>
      <w:r>
        <w:rPr>
          <w:rFonts w:asciiTheme="minorHAnsi" w:hAnsiTheme="minorHAnsi"/>
          <w:color w:val="auto"/>
        </w:rPr>
        <w:t xml:space="preserve">Virtualization &amp; </w:t>
      </w:r>
    </w:p>
    <w:p w14:paraId="20B82ABB" w14:textId="3C38D7BC" w:rsidR="006868F2" w:rsidRPr="000D7DC0" w:rsidRDefault="00A90910" w:rsidP="006868F2">
      <w:pPr>
        <w:pStyle w:val="Title"/>
        <w:jc w:val="center"/>
        <w:rPr>
          <w:rFonts w:asciiTheme="minorHAnsi" w:hAnsiTheme="minorHAnsi"/>
          <w:color w:val="auto"/>
        </w:rPr>
      </w:pPr>
      <w:r>
        <w:rPr>
          <w:rFonts w:asciiTheme="minorHAnsi" w:hAnsiTheme="minorHAnsi"/>
          <w:color w:val="auto"/>
        </w:rPr>
        <w:t>Data Center</w:t>
      </w:r>
      <w:r w:rsidR="00873B02">
        <w:rPr>
          <w:rFonts w:asciiTheme="minorHAnsi" w:hAnsiTheme="minorHAnsi"/>
          <w:color w:val="auto"/>
        </w:rPr>
        <w:t xml:space="preserve"> </w:t>
      </w:r>
      <w:r w:rsidR="00FB59B6">
        <w:rPr>
          <w:rFonts w:asciiTheme="minorHAnsi" w:hAnsiTheme="minorHAnsi"/>
          <w:color w:val="auto"/>
        </w:rPr>
        <w:t>Modernization</w:t>
      </w:r>
    </w:p>
    <w:p w14:paraId="6EE8364A" w14:textId="2EF2269C" w:rsidR="0073148A" w:rsidRDefault="006868F2" w:rsidP="006868F2">
      <w:pPr>
        <w:jc w:val="center"/>
        <w:rPr>
          <w:sz w:val="40"/>
          <w:szCs w:val="40"/>
        </w:rPr>
      </w:pPr>
      <w:r w:rsidRPr="00D11898">
        <w:rPr>
          <w:sz w:val="40"/>
          <w:szCs w:val="40"/>
        </w:rPr>
        <w:t>Request for Proposal</w:t>
      </w:r>
      <w:r w:rsidR="00094DC9">
        <w:rPr>
          <w:sz w:val="40"/>
          <w:szCs w:val="40"/>
        </w:rPr>
        <w:t xml:space="preserve"> (RFP)</w:t>
      </w:r>
    </w:p>
    <w:p w14:paraId="623AA133" w14:textId="02488B94" w:rsidR="0073148A" w:rsidRPr="004C4383" w:rsidRDefault="00D628D7" w:rsidP="004C4383">
      <w:pPr>
        <w:jc w:val="center"/>
        <w:rPr>
          <w:rFonts w:ascii="Times New Roman" w:eastAsia="Times New Roman" w:hAnsi="Times New Roman" w:cs="Times New Roman"/>
          <w:sz w:val="24"/>
        </w:rPr>
      </w:pPr>
      <w:bookmarkStart w:id="0" w:name="_Hlk30850053"/>
      <w:r>
        <w:rPr>
          <w:sz w:val="40"/>
          <w:szCs w:val="40"/>
        </w:rPr>
        <w:t>MHEC</w:t>
      </w:r>
      <w:r w:rsidR="005C1FD1">
        <w:rPr>
          <w:sz w:val="40"/>
          <w:szCs w:val="40"/>
        </w:rPr>
        <w:t>-RFP-</w:t>
      </w:r>
      <w:r w:rsidR="00594874">
        <w:rPr>
          <w:sz w:val="40"/>
          <w:szCs w:val="40"/>
        </w:rPr>
        <w:t>03</w:t>
      </w:r>
      <w:r w:rsidR="00873B02">
        <w:rPr>
          <w:sz w:val="40"/>
          <w:szCs w:val="40"/>
        </w:rPr>
        <w:t>09</w:t>
      </w:r>
      <w:r w:rsidR="00594874">
        <w:rPr>
          <w:sz w:val="40"/>
          <w:szCs w:val="40"/>
        </w:rPr>
        <w:t>2020</w:t>
      </w:r>
      <w:r w:rsidR="00F34F00">
        <w:rPr>
          <w:sz w:val="40"/>
          <w:szCs w:val="40"/>
        </w:rPr>
        <w:t xml:space="preserve"> </w:t>
      </w:r>
      <w:bookmarkEnd w:id="0"/>
    </w:p>
    <w:p w14:paraId="7E4700E8" w14:textId="39B27490" w:rsidR="0073148A" w:rsidRPr="004C4383" w:rsidRDefault="00034B58">
      <w:pPr>
        <w:spacing w:after="0" w:line="240" w:lineRule="auto"/>
        <w:jc w:val="center"/>
        <w:rPr>
          <w:rFonts w:ascii="Calibri" w:eastAsia="Cambria" w:hAnsi="Calibri" w:cs="Calibri"/>
          <w:bCs/>
        </w:rPr>
      </w:pPr>
      <w:r w:rsidRPr="004C4383">
        <w:rPr>
          <w:rFonts w:ascii="Calibri" w:eastAsia="Cambria" w:hAnsi="Calibri" w:cs="Calibri"/>
          <w:bCs/>
          <w:sz w:val="40"/>
          <w:szCs w:val="40"/>
        </w:rPr>
        <w:t xml:space="preserve">March </w:t>
      </w:r>
      <w:r w:rsidR="00873B02" w:rsidRPr="004C4383">
        <w:rPr>
          <w:rFonts w:ascii="Calibri" w:eastAsia="Cambria" w:hAnsi="Calibri" w:cs="Calibri"/>
          <w:bCs/>
          <w:sz w:val="40"/>
          <w:szCs w:val="40"/>
        </w:rPr>
        <w:t>9</w:t>
      </w:r>
      <w:r w:rsidR="00AC3D19" w:rsidRPr="004C4383">
        <w:rPr>
          <w:rFonts w:ascii="Calibri" w:eastAsia="Cambria" w:hAnsi="Calibri" w:cs="Calibri"/>
          <w:bCs/>
          <w:sz w:val="40"/>
          <w:szCs w:val="40"/>
        </w:rPr>
        <w:t xml:space="preserve">, </w:t>
      </w:r>
      <w:r w:rsidR="002268D0" w:rsidRPr="004C4383">
        <w:rPr>
          <w:rFonts w:ascii="Calibri" w:eastAsia="Cambria" w:hAnsi="Calibri" w:cs="Calibri"/>
          <w:bCs/>
          <w:sz w:val="40"/>
          <w:szCs w:val="40"/>
        </w:rPr>
        <w:t>20</w:t>
      </w:r>
      <w:r w:rsidR="00D92F9B" w:rsidRPr="004C4383">
        <w:rPr>
          <w:rFonts w:ascii="Calibri" w:eastAsia="Cambria" w:hAnsi="Calibri" w:cs="Calibri"/>
          <w:bCs/>
          <w:sz w:val="40"/>
          <w:szCs w:val="40"/>
        </w:rPr>
        <w:t>20</w:t>
      </w:r>
    </w:p>
    <w:p w14:paraId="04FACD41" w14:textId="77777777" w:rsidR="0073148A" w:rsidRDefault="0073148A">
      <w:pPr>
        <w:spacing w:after="0" w:line="240" w:lineRule="auto"/>
        <w:rPr>
          <w:rFonts w:ascii="Times New Roman" w:eastAsia="Times New Roman" w:hAnsi="Times New Roman" w:cs="Times New Roman"/>
          <w:sz w:val="24"/>
        </w:rPr>
      </w:pPr>
    </w:p>
    <w:p w14:paraId="24A0EB97" w14:textId="77777777" w:rsidR="0073148A" w:rsidRDefault="0073148A">
      <w:pPr>
        <w:spacing w:after="0" w:line="240" w:lineRule="auto"/>
        <w:rPr>
          <w:rFonts w:ascii="Cambria" w:eastAsia="Cambria" w:hAnsi="Cambria" w:cs="Cambria"/>
        </w:rPr>
      </w:pPr>
    </w:p>
    <w:p w14:paraId="4C7AC371" w14:textId="53ED9E2C" w:rsidR="0073148A" w:rsidRDefault="00AE1E9C" w:rsidP="001A2163">
      <w:pPr>
        <w:spacing w:after="0" w:line="240" w:lineRule="auto"/>
        <w:jc w:val="center"/>
        <w:rPr>
          <w:rFonts w:ascii="Cambria" w:eastAsia="Cambria" w:hAnsi="Cambria" w:cs="Cambria"/>
        </w:rPr>
      </w:pPr>
      <w:r>
        <w:rPr>
          <w:rFonts w:ascii="Cambria" w:eastAsia="Cambria" w:hAnsi="Cambria" w:cs="Cambria"/>
        </w:rPr>
        <w:t>Contact:</w:t>
      </w:r>
    </w:p>
    <w:p w14:paraId="5DD9EE00" w14:textId="2041174A" w:rsidR="001D7153" w:rsidRDefault="001D7153" w:rsidP="001A2163">
      <w:pPr>
        <w:spacing w:after="0" w:line="240" w:lineRule="auto"/>
        <w:jc w:val="center"/>
        <w:rPr>
          <w:rFonts w:ascii="Cambria" w:eastAsia="Cambria" w:hAnsi="Cambria" w:cs="Cambria"/>
        </w:rPr>
      </w:pPr>
      <w:r>
        <w:rPr>
          <w:rFonts w:ascii="Cambria" w:eastAsia="Cambria" w:hAnsi="Cambria" w:cs="Cambria"/>
        </w:rPr>
        <w:t xml:space="preserve">Nathan Sorensen – </w:t>
      </w:r>
      <w:hyperlink r:id="rId12" w:history="1">
        <w:r w:rsidRPr="00722593">
          <w:rPr>
            <w:rStyle w:val="Hyperlink"/>
            <w:rFonts w:ascii="Cambria" w:eastAsia="Cambria" w:hAnsi="Cambria" w:cs="Cambria"/>
          </w:rPr>
          <w:t>nathans@mhec.org</w:t>
        </w:r>
      </w:hyperlink>
    </w:p>
    <w:p w14:paraId="4A993AD4" w14:textId="0A25904A" w:rsidR="001D7153" w:rsidRDefault="001D7153" w:rsidP="001A2163">
      <w:pPr>
        <w:spacing w:after="0" w:line="240" w:lineRule="auto"/>
        <w:jc w:val="center"/>
        <w:rPr>
          <w:rFonts w:ascii="Cambria" w:eastAsia="Cambria" w:hAnsi="Cambria" w:cs="Cambria"/>
        </w:rPr>
      </w:pPr>
      <w:r>
        <w:rPr>
          <w:rFonts w:ascii="Cambria" w:eastAsia="Cambria" w:hAnsi="Cambria" w:cs="Cambria"/>
        </w:rPr>
        <w:t>Director of government contracts</w:t>
      </w:r>
    </w:p>
    <w:p w14:paraId="5E1D21A0" w14:textId="52D5BC9B" w:rsidR="001D7153" w:rsidRDefault="001A2163" w:rsidP="001A2163">
      <w:pPr>
        <w:spacing w:after="0" w:line="240" w:lineRule="auto"/>
        <w:jc w:val="center"/>
        <w:rPr>
          <w:rFonts w:ascii="Cambria" w:eastAsia="Cambria" w:hAnsi="Cambria" w:cs="Cambria"/>
        </w:rPr>
      </w:pPr>
      <w:r>
        <w:rPr>
          <w:rFonts w:ascii="Cambria" w:eastAsia="Cambria" w:hAnsi="Cambria" w:cs="Cambria"/>
        </w:rPr>
        <w:t xml:space="preserve">Voice </w:t>
      </w:r>
      <w:r w:rsidR="001D7153">
        <w:rPr>
          <w:rFonts w:ascii="Cambria" w:eastAsia="Cambria" w:hAnsi="Cambria" w:cs="Cambria"/>
        </w:rPr>
        <w:t>612-677-2767</w:t>
      </w:r>
    </w:p>
    <w:p w14:paraId="1CA899C0" w14:textId="77777777" w:rsidR="0073148A" w:rsidRDefault="0073148A">
      <w:pPr>
        <w:spacing w:after="0" w:line="240" w:lineRule="auto"/>
        <w:rPr>
          <w:rFonts w:ascii="Cambria" w:eastAsia="Cambria" w:hAnsi="Cambria" w:cs="Cambria"/>
        </w:rPr>
      </w:pPr>
    </w:p>
    <w:p w14:paraId="5B4DDFA2" w14:textId="77777777" w:rsidR="006868F2" w:rsidRDefault="006868F2">
      <w:pPr>
        <w:spacing w:after="0" w:line="240" w:lineRule="auto"/>
        <w:rPr>
          <w:rFonts w:ascii="Cambria" w:eastAsia="Cambria" w:hAnsi="Cambria" w:cs="Cambria"/>
        </w:rPr>
      </w:pPr>
    </w:p>
    <w:p w14:paraId="0D4E9796" w14:textId="003AD558" w:rsidR="0073148A" w:rsidRPr="00AC467D" w:rsidRDefault="00223A98" w:rsidP="301CFE11">
      <w:pPr>
        <w:spacing w:after="0" w:line="240" w:lineRule="auto"/>
        <w:rPr>
          <w:rFonts w:eastAsia="Cambria" w:cs="Cambria"/>
          <w:sz w:val="24"/>
          <w:szCs w:val="24"/>
        </w:rPr>
      </w:pPr>
      <w:r w:rsidRPr="301CFE11">
        <w:rPr>
          <w:rFonts w:eastAsia="Cambria" w:cs="Cambria"/>
        </w:rPr>
        <w:t xml:space="preserve">DISCLAIMER </w:t>
      </w:r>
      <w:r w:rsidR="0075243C" w:rsidRPr="301CFE11">
        <w:rPr>
          <w:rFonts w:eastAsia="Cambria" w:cs="Cambria"/>
        </w:rPr>
        <w:t>NOT</w:t>
      </w:r>
      <w:r w:rsidRPr="301CFE11">
        <w:rPr>
          <w:rFonts w:eastAsia="Cambria" w:cs="Cambria"/>
        </w:rPr>
        <w:t>ICE</w:t>
      </w:r>
      <w:r w:rsidR="0075243C" w:rsidRPr="301CFE11">
        <w:rPr>
          <w:rFonts w:eastAsia="Cambria" w:cs="Cambria"/>
        </w:rPr>
        <w:t xml:space="preserve">: This Request for Proposal (RFP) does not obligate the Midwestern Higher Education Compact (MHEC) or </w:t>
      </w:r>
      <w:r w:rsidR="00D83788" w:rsidRPr="301CFE11">
        <w:rPr>
          <w:rFonts w:eastAsia="Cambria" w:cs="Cambria"/>
        </w:rPr>
        <w:t xml:space="preserve">its </w:t>
      </w:r>
      <w:r w:rsidR="0075243C" w:rsidRPr="301CFE11">
        <w:rPr>
          <w:rFonts w:eastAsia="Cambria" w:cs="Cambria"/>
        </w:rPr>
        <w:t>member states to award a contract</w:t>
      </w:r>
      <w:r w:rsidR="06F833B4" w:rsidRPr="301CFE11">
        <w:rPr>
          <w:rFonts w:eastAsia="Cambria" w:cs="Cambria"/>
        </w:rPr>
        <w:t>.</w:t>
      </w:r>
      <w:r w:rsidR="0075243C" w:rsidRPr="301CFE11">
        <w:rPr>
          <w:rFonts w:eastAsia="Cambria" w:cs="Cambria"/>
        </w:rPr>
        <w:t xml:space="preserve"> </w:t>
      </w:r>
      <w:r w:rsidR="7E5CABA5" w:rsidRPr="301CFE11">
        <w:rPr>
          <w:rFonts w:eastAsia="Cambria" w:cs="Cambria"/>
        </w:rPr>
        <w:t xml:space="preserve"> MHEC</w:t>
      </w:r>
      <w:r w:rsidR="0075243C" w:rsidRPr="301CFE11">
        <w:rPr>
          <w:rFonts w:eastAsia="Cambria" w:cs="Cambria"/>
        </w:rPr>
        <w:t xml:space="preserve"> reserves the right to cancel this RFP if it </w:t>
      </w:r>
      <w:proofErr w:type="gramStart"/>
      <w:r w:rsidR="0075243C" w:rsidRPr="301CFE11">
        <w:rPr>
          <w:rFonts w:eastAsia="Cambria" w:cs="Cambria"/>
        </w:rPr>
        <w:t>is considered to be</w:t>
      </w:r>
      <w:proofErr w:type="gramEnd"/>
      <w:r w:rsidR="0075243C" w:rsidRPr="301CFE11">
        <w:rPr>
          <w:rFonts w:eastAsia="Cambria" w:cs="Cambria"/>
        </w:rPr>
        <w:t xml:space="preserve"> in its best interest. Proposals must be clear and concise. Proposals that are difficult to follow or that do not conform to the </w:t>
      </w:r>
      <w:r w:rsidR="00FD4950">
        <w:rPr>
          <w:rFonts w:eastAsia="Cambria" w:cs="Cambria"/>
        </w:rPr>
        <w:t>proposal requirements</w:t>
      </w:r>
      <w:r w:rsidR="0075243C" w:rsidRPr="301CFE11">
        <w:rPr>
          <w:rFonts w:eastAsia="Cambria" w:cs="Cambria"/>
        </w:rPr>
        <w:t xml:space="preserve"> or binding specifications may be rejected. MHEC reserves the right to change the evaluation criteria or any other provision in this RFP by posting notice of the changes on MHEC’s public website at </w:t>
      </w:r>
      <w:r w:rsidR="00F34F00" w:rsidRPr="301CFE11">
        <w:rPr>
          <w:rFonts w:eastAsia="Cambria" w:cs="Cambria"/>
          <w:color w:val="0000FF"/>
          <w:u w:val="single"/>
        </w:rPr>
        <w:t>http://</w:t>
      </w:r>
      <w:r w:rsidR="00466688">
        <w:rPr>
          <w:rFonts w:eastAsia="Cambria" w:cs="Cambria"/>
          <w:color w:val="0000FF"/>
          <w:u w:val="single"/>
        </w:rPr>
        <w:t>www.</w:t>
      </w:r>
      <w:r w:rsidR="005E5670">
        <w:rPr>
          <w:rFonts w:eastAsia="Cambria" w:cs="Cambria"/>
          <w:color w:val="0000FF"/>
          <w:u w:val="single"/>
        </w:rPr>
        <w:t>mhec.org</w:t>
      </w:r>
      <w:r w:rsidR="00F34F00" w:rsidRPr="301CFE11">
        <w:rPr>
          <w:rFonts w:eastAsia="Cambria" w:cs="Cambria"/>
          <w:color w:val="0000FF"/>
          <w:u w:val="single"/>
        </w:rPr>
        <w:t>/</w:t>
      </w:r>
      <w:r w:rsidR="005E5670">
        <w:rPr>
          <w:rFonts w:eastAsia="Cambria" w:cs="Cambria"/>
          <w:color w:val="0000FF"/>
          <w:u w:val="single"/>
        </w:rPr>
        <w:t>news</w:t>
      </w:r>
      <w:r w:rsidR="0075243C" w:rsidRPr="301CFE11">
        <w:rPr>
          <w:rFonts w:eastAsia="Cambria" w:cs="Cambria"/>
        </w:rPr>
        <w:t xml:space="preserve">. For this RFP, posting on the captioned website above constitutes written notification to each </w:t>
      </w:r>
      <w:r w:rsidR="007F3F4C">
        <w:rPr>
          <w:rFonts w:eastAsia="Cambria" w:cs="Cambria"/>
        </w:rPr>
        <w:t>offeror</w:t>
      </w:r>
      <w:r w:rsidR="0075243C" w:rsidRPr="301CFE11">
        <w:rPr>
          <w:rFonts w:eastAsia="Cambria" w:cs="Cambria"/>
        </w:rPr>
        <w:t xml:space="preserve">. </w:t>
      </w:r>
      <w:r w:rsidR="007F3F4C">
        <w:rPr>
          <w:rFonts w:eastAsia="Cambria" w:cs="Cambria"/>
        </w:rPr>
        <w:t>Offeror</w:t>
      </w:r>
      <w:r w:rsidR="00E158B2">
        <w:rPr>
          <w:rFonts w:eastAsia="Cambria" w:cs="Cambria"/>
        </w:rPr>
        <w:t>s</w:t>
      </w:r>
      <w:r w:rsidR="0075243C" w:rsidRPr="301CFE11">
        <w:rPr>
          <w:rFonts w:eastAsia="Cambria" w:cs="Cambria"/>
        </w:rPr>
        <w:t xml:space="preserve"> should check the site daily</w:t>
      </w:r>
      <w:r w:rsidR="008374E6" w:rsidRPr="301CFE11">
        <w:rPr>
          <w:rFonts w:eastAsia="Cambria" w:cs="Cambria"/>
        </w:rPr>
        <w:t xml:space="preserve"> </w:t>
      </w:r>
      <w:r w:rsidR="0075243C" w:rsidRPr="301CFE11">
        <w:rPr>
          <w:rFonts w:eastAsia="Cambria" w:cs="Cambria"/>
        </w:rPr>
        <w:t>and are expected to review information on the site carefully before submitting a final proposal.</w:t>
      </w:r>
      <w:r w:rsidR="0075243C" w:rsidRPr="301CFE11">
        <w:rPr>
          <w:rFonts w:eastAsia="Cambria" w:cs="Cambria"/>
          <w:sz w:val="24"/>
          <w:szCs w:val="24"/>
        </w:rPr>
        <w:t xml:space="preserve"> </w:t>
      </w:r>
    </w:p>
    <w:sdt>
      <w:sdtPr>
        <w:rPr>
          <w:rFonts w:asciiTheme="minorHAnsi" w:eastAsiaTheme="minorEastAsia" w:hAnsiTheme="minorHAnsi" w:cstheme="minorBidi"/>
          <w:b w:val="0"/>
          <w:bCs w:val="0"/>
          <w:color w:val="auto"/>
          <w:sz w:val="22"/>
          <w:szCs w:val="22"/>
          <w:lang w:eastAsia="en-US"/>
        </w:rPr>
        <w:id w:val="1158120484"/>
        <w:docPartObj>
          <w:docPartGallery w:val="Table of Contents"/>
          <w:docPartUnique/>
        </w:docPartObj>
      </w:sdtPr>
      <w:sdtEndPr>
        <w:rPr>
          <w:noProof/>
        </w:rPr>
      </w:sdtEndPr>
      <w:sdtContent>
        <w:p w14:paraId="41F23F14" w14:textId="0212B3B0" w:rsidR="0019594D" w:rsidRPr="001F3234" w:rsidRDefault="0019594D">
          <w:pPr>
            <w:pStyle w:val="TOCHeading"/>
            <w:rPr>
              <w:caps/>
            </w:rPr>
          </w:pPr>
          <w:r w:rsidRPr="001F3234">
            <w:rPr>
              <w:caps/>
            </w:rPr>
            <w:t>Contents</w:t>
          </w:r>
        </w:p>
        <w:p w14:paraId="4C01DA90" w14:textId="2616B7C6" w:rsidR="0049022C" w:rsidRDefault="0019594D">
          <w:pPr>
            <w:pStyle w:val="TOC1"/>
            <w:rPr>
              <w:noProof/>
            </w:rPr>
          </w:pPr>
          <w:r>
            <w:fldChar w:fldCharType="begin"/>
          </w:r>
          <w:r>
            <w:instrText xml:space="preserve"> TOC \o "1-3" \h \z \u </w:instrText>
          </w:r>
          <w:r>
            <w:fldChar w:fldCharType="separate"/>
          </w:r>
          <w:hyperlink w:anchor="_Toc34636217" w:history="1">
            <w:r w:rsidR="0049022C" w:rsidRPr="00D338D6">
              <w:rPr>
                <w:rStyle w:val="Hyperlink"/>
                <w:rFonts w:eastAsia="Cambria"/>
                <w:noProof/>
              </w:rPr>
              <w:t>OVERVIEW</w:t>
            </w:r>
            <w:r w:rsidR="0049022C">
              <w:rPr>
                <w:noProof/>
                <w:webHidden/>
              </w:rPr>
              <w:tab/>
            </w:r>
            <w:r w:rsidR="0049022C">
              <w:rPr>
                <w:noProof/>
                <w:webHidden/>
              </w:rPr>
              <w:fldChar w:fldCharType="begin"/>
            </w:r>
            <w:r w:rsidR="0049022C">
              <w:rPr>
                <w:noProof/>
                <w:webHidden/>
              </w:rPr>
              <w:instrText xml:space="preserve"> PAGEREF _Toc34636217 \h </w:instrText>
            </w:r>
            <w:r w:rsidR="0049022C">
              <w:rPr>
                <w:noProof/>
                <w:webHidden/>
              </w:rPr>
            </w:r>
            <w:r w:rsidR="0049022C">
              <w:rPr>
                <w:noProof/>
                <w:webHidden/>
              </w:rPr>
              <w:fldChar w:fldCharType="separate"/>
            </w:r>
            <w:r w:rsidR="0049022C">
              <w:rPr>
                <w:noProof/>
                <w:webHidden/>
              </w:rPr>
              <w:t>4</w:t>
            </w:r>
            <w:r w:rsidR="0049022C">
              <w:rPr>
                <w:noProof/>
                <w:webHidden/>
              </w:rPr>
              <w:fldChar w:fldCharType="end"/>
            </w:r>
          </w:hyperlink>
        </w:p>
        <w:p w14:paraId="7E2A9E46" w14:textId="644BB8A3" w:rsidR="0049022C" w:rsidRDefault="0049022C">
          <w:pPr>
            <w:pStyle w:val="TOC1"/>
            <w:rPr>
              <w:noProof/>
            </w:rPr>
          </w:pPr>
          <w:hyperlink w:anchor="_Toc34636218" w:history="1">
            <w:r w:rsidRPr="00D338D6">
              <w:rPr>
                <w:rStyle w:val="Hyperlink"/>
                <w:noProof/>
              </w:rPr>
              <w:t>THE MIDWESTERN HIGHER EDUCATION COMPACT</w:t>
            </w:r>
            <w:r>
              <w:rPr>
                <w:noProof/>
                <w:webHidden/>
              </w:rPr>
              <w:tab/>
            </w:r>
            <w:r>
              <w:rPr>
                <w:noProof/>
                <w:webHidden/>
              </w:rPr>
              <w:fldChar w:fldCharType="begin"/>
            </w:r>
            <w:r>
              <w:rPr>
                <w:noProof/>
                <w:webHidden/>
              </w:rPr>
              <w:instrText xml:space="preserve"> PAGEREF _Toc34636218 \h </w:instrText>
            </w:r>
            <w:r>
              <w:rPr>
                <w:noProof/>
                <w:webHidden/>
              </w:rPr>
            </w:r>
            <w:r>
              <w:rPr>
                <w:noProof/>
                <w:webHidden/>
              </w:rPr>
              <w:fldChar w:fldCharType="separate"/>
            </w:r>
            <w:r>
              <w:rPr>
                <w:noProof/>
                <w:webHidden/>
              </w:rPr>
              <w:t>4</w:t>
            </w:r>
            <w:r>
              <w:rPr>
                <w:noProof/>
                <w:webHidden/>
              </w:rPr>
              <w:fldChar w:fldCharType="end"/>
            </w:r>
          </w:hyperlink>
        </w:p>
        <w:p w14:paraId="4406ED13" w14:textId="6421F22A" w:rsidR="0049022C" w:rsidRDefault="0049022C">
          <w:pPr>
            <w:pStyle w:val="TOC1"/>
            <w:rPr>
              <w:noProof/>
            </w:rPr>
          </w:pPr>
          <w:hyperlink w:anchor="_Toc34636219" w:history="1">
            <w:r w:rsidRPr="00D338D6">
              <w:rPr>
                <w:rStyle w:val="Hyperlink"/>
                <w:noProof/>
              </w:rPr>
              <w:t>SECTION A – PROPOSAL REQUIREMENTS</w:t>
            </w:r>
            <w:r>
              <w:rPr>
                <w:noProof/>
                <w:webHidden/>
              </w:rPr>
              <w:tab/>
            </w:r>
            <w:r>
              <w:rPr>
                <w:noProof/>
                <w:webHidden/>
              </w:rPr>
              <w:fldChar w:fldCharType="begin"/>
            </w:r>
            <w:r>
              <w:rPr>
                <w:noProof/>
                <w:webHidden/>
              </w:rPr>
              <w:instrText xml:space="preserve"> PAGEREF _Toc34636219 \h </w:instrText>
            </w:r>
            <w:r>
              <w:rPr>
                <w:noProof/>
                <w:webHidden/>
              </w:rPr>
            </w:r>
            <w:r>
              <w:rPr>
                <w:noProof/>
                <w:webHidden/>
              </w:rPr>
              <w:fldChar w:fldCharType="separate"/>
            </w:r>
            <w:r>
              <w:rPr>
                <w:noProof/>
                <w:webHidden/>
              </w:rPr>
              <w:t>5</w:t>
            </w:r>
            <w:r>
              <w:rPr>
                <w:noProof/>
                <w:webHidden/>
              </w:rPr>
              <w:fldChar w:fldCharType="end"/>
            </w:r>
          </w:hyperlink>
        </w:p>
        <w:p w14:paraId="58C1BF4D" w14:textId="3B6CBD53" w:rsidR="0049022C" w:rsidRDefault="0049022C">
          <w:pPr>
            <w:pStyle w:val="TOC2"/>
            <w:rPr>
              <w:noProof/>
            </w:rPr>
          </w:pPr>
          <w:hyperlink w:anchor="_Toc34636220" w:history="1">
            <w:r w:rsidRPr="00D338D6">
              <w:rPr>
                <w:rStyle w:val="Hyperlink"/>
                <w:rFonts w:eastAsia="Cambria"/>
                <w:noProof/>
              </w:rPr>
              <w:t>A.1</w:t>
            </w:r>
            <w:r>
              <w:rPr>
                <w:noProof/>
              </w:rPr>
              <w:tab/>
            </w:r>
            <w:r w:rsidRPr="00D338D6">
              <w:rPr>
                <w:rStyle w:val="Hyperlink"/>
                <w:rFonts w:eastAsia="Cambria"/>
                <w:noProof/>
              </w:rPr>
              <w:t>THE REQUEST FOR PROPOSAL (RFP)</w:t>
            </w:r>
            <w:r>
              <w:rPr>
                <w:noProof/>
                <w:webHidden/>
              </w:rPr>
              <w:tab/>
            </w:r>
            <w:r>
              <w:rPr>
                <w:noProof/>
                <w:webHidden/>
              </w:rPr>
              <w:fldChar w:fldCharType="begin"/>
            </w:r>
            <w:r>
              <w:rPr>
                <w:noProof/>
                <w:webHidden/>
              </w:rPr>
              <w:instrText xml:space="preserve"> PAGEREF _Toc34636220 \h </w:instrText>
            </w:r>
            <w:r>
              <w:rPr>
                <w:noProof/>
                <w:webHidden/>
              </w:rPr>
            </w:r>
            <w:r>
              <w:rPr>
                <w:noProof/>
                <w:webHidden/>
              </w:rPr>
              <w:fldChar w:fldCharType="separate"/>
            </w:r>
            <w:r>
              <w:rPr>
                <w:noProof/>
                <w:webHidden/>
              </w:rPr>
              <w:t>5</w:t>
            </w:r>
            <w:r>
              <w:rPr>
                <w:noProof/>
                <w:webHidden/>
              </w:rPr>
              <w:fldChar w:fldCharType="end"/>
            </w:r>
          </w:hyperlink>
        </w:p>
        <w:p w14:paraId="1BD4DF2A" w14:textId="121A56BD" w:rsidR="0049022C" w:rsidRDefault="0049022C">
          <w:pPr>
            <w:pStyle w:val="TOC2"/>
            <w:rPr>
              <w:noProof/>
            </w:rPr>
          </w:pPr>
          <w:hyperlink w:anchor="_Toc34636221" w:history="1">
            <w:r w:rsidRPr="00D338D6">
              <w:rPr>
                <w:rStyle w:val="Hyperlink"/>
                <w:rFonts w:eastAsia="Cambria"/>
                <w:noProof/>
              </w:rPr>
              <w:t>A.2</w:t>
            </w:r>
            <w:r>
              <w:rPr>
                <w:noProof/>
              </w:rPr>
              <w:tab/>
            </w:r>
            <w:r w:rsidRPr="00D338D6">
              <w:rPr>
                <w:rStyle w:val="Hyperlink"/>
                <w:rFonts w:eastAsia="Cambria"/>
                <w:noProof/>
              </w:rPr>
              <w:t>CONTACTING MHEC</w:t>
            </w:r>
            <w:r>
              <w:rPr>
                <w:noProof/>
                <w:webHidden/>
              </w:rPr>
              <w:tab/>
            </w:r>
            <w:r>
              <w:rPr>
                <w:noProof/>
                <w:webHidden/>
              </w:rPr>
              <w:fldChar w:fldCharType="begin"/>
            </w:r>
            <w:r>
              <w:rPr>
                <w:noProof/>
                <w:webHidden/>
              </w:rPr>
              <w:instrText xml:space="preserve"> PAGEREF _Toc34636221 \h </w:instrText>
            </w:r>
            <w:r>
              <w:rPr>
                <w:noProof/>
                <w:webHidden/>
              </w:rPr>
            </w:r>
            <w:r>
              <w:rPr>
                <w:noProof/>
                <w:webHidden/>
              </w:rPr>
              <w:fldChar w:fldCharType="separate"/>
            </w:r>
            <w:r>
              <w:rPr>
                <w:noProof/>
                <w:webHidden/>
              </w:rPr>
              <w:t>5</w:t>
            </w:r>
            <w:r>
              <w:rPr>
                <w:noProof/>
                <w:webHidden/>
              </w:rPr>
              <w:fldChar w:fldCharType="end"/>
            </w:r>
          </w:hyperlink>
        </w:p>
        <w:p w14:paraId="50822134" w14:textId="1518F88E" w:rsidR="0049022C" w:rsidRDefault="0049022C">
          <w:pPr>
            <w:pStyle w:val="TOC2"/>
            <w:rPr>
              <w:noProof/>
            </w:rPr>
          </w:pPr>
          <w:hyperlink w:anchor="_Toc34636222" w:history="1">
            <w:r w:rsidRPr="00D338D6">
              <w:rPr>
                <w:rStyle w:val="Hyperlink"/>
                <w:caps/>
                <w:noProof/>
              </w:rPr>
              <w:t>A.3</w:t>
            </w:r>
            <w:r>
              <w:rPr>
                <w:noProof/>
              </w:rPr>
              <w:tab/>
            </w:r>
            <w:r w:rsidRPr="00D338D6">
              <w:rPr>
                <w:rStyle w:val="Hyperlink"/>
                <w:caps/>
                <w:noProof/>
              </w:rPr>
              <w:t>Public Notice</w:t>
            </w:r>
            <w:r>
              <w:rPr>
                <w:noProof/>
                <w:webHidden/>
              </w:rPr>
              <w:tab/>
            </w:r>
            <w:r>
              <w:rPr>
                <w:noProof/>
                <w:webHidden/>
              </w:rPr>
              <w:fldChar w:fldCharType="begin"/>
            </w:r>
            <w:r>
              <w:rPr>
                <w:noProof/>
                <w:webHidden/>
              </w:rPr>
              <w:instrText xml:space="preserve"> PAGEREF _Toc34636222 \h </w:instrText>
            </w:r>
            <w:r>
              <w:rPr>
                <w:noProof/>
                <w:webHidden/>
              </w:rPr>
            </w:r>
            <w:r>
              <w:rPr>
                <w:noProof/>
                <w:webHidden/>
              </w:rPr>
              <w:fldChar w:fldCharType="separate"/>
            </w:r>
            <w:r>
              <w:rPr>
                <w:noProof/>
                <w:webHidden/>
              </w:rPr>
              <w:t>5</w:t>
            </w:r>
            <w:r>
              <w:rPr>
                <w:noProof/>
                <w:webHidden/>
              </w:rPr>
              <w:fldChar w:fldCharType="end"/>
            </w:r>
          </w:hyperlink>
        </w:p>
        <w:p w14:paraId="2B40A4A7" w14:textId="2F49A4B5" w:rsidR="0049022C" w:rsidRDefault="0049022C">
          <w:pPr>
            <w:pStyle w:val="TOC2"/>
            <w:rPr>
              <w:noProof/>
            </w:rPr>
          </w:pPr>
          <w:hyperlink w:anchor="_Toc34636223" w:history="1">
            <w:r w:rsidRPr="00D338D6">
              <w:rPr>
                <w:rStyle w:val="Hyperlink"/>
                <w:caps/>
                <w:noProof/>
              </w:rPr>
              <w:t>A.4</w:t>
            </w:r>
            <w:r>
              <w:rPr>
                <w:noProof/>
              </w:rPr>
              <w:tab/>
            </w:r>
            <w:r w:rsidRPr="00D338D6">
              <w:rPr>
                <w:rStyle w:val="Hyperlink"/>
                <w:caps/>
                <w:noProof/>
              </w:rPr>
              <w:t>Confidentiality</w:t>
            </w:r>
            <w:r>
              <w:rPr>
                <w:noProof/>
                <w:webHidden/>
              </w:rPr>
              <w:tab/>
            </w:r>
            <w:r>
              <w:rPr>
                <w:noProof/>
                <w:webHidden/>
              </w:rPr>
              <w:fldChar w:fldCharType="begin"/>
            </w:r>
            <w:r>
              <w:rPr>
                <w:noProof/>
                <w:webHidden/>
              </w:rPr>
              <w:instrText xml:space="preserve"> PAGEREF _Toc34636223 \h </w:instrText>
            </w:r>
            <w:r>
              <w:rPr>
                <w:noProof/>
                <w:webHidden/>
              </w:rPr>
            </w:r>
            <w:r>
              <w:rPr>
                <w:noProof/>
                <w:webHidden/>
              </w:rPr>
              <w:fldChar w:fldCharType="separate"/>
            </w:r>
            <w:r>
              <w:rPr>
                <w:noProof/>
                <w:webHidden/>
              </w:rPr>
              <w:t>6</w:t>
            </w:r>
            <w:r>
              <w:rPr>
                <w:noProof/>
                <w:webHidden/>
              </w:rPr>
              <w:fldChar w:fldCharType="end"/>
            </w:r>
          </w:hyperlink>
        </w:p>
        <w:p w14:paraId="69F96F8F" w14:textId="74BDB193" w:rsidR="0049022C" w:rsidRDefault="0049022C">
          <w:pPr>
            <w:pStyle w:val="TOC2"/>
            <w:rPr>
              <w:noProof/>
            </w:rPr>
          </w:pPr>
          <w:hyperlink w:anchor="_Toc34636224" w:history="1">
            <w:r w:rsidRPr="00D338D6">
              <w:rPr>
                <w:rStyle w:val="Hyperlink"/>
                <w:caps/>
                <w:noProof/>
              </w:rPr>
              <w:t>A.5</w:t>
            </w:r>
            <w:r>
              <w:rPr>
                <w:noProof/>
              </w:rPr>
              <w:tab/>
            </w:r>
            <w:r w:rsidRPr="00D338D6">
              <w:rPr>
                <w:rStyle w:val="Hyperlink"/>
                <w:caps/>
                <w:noProof/>
              </w:rPr>
              <w:t>Conflict of Interest</w:t>
            </w:r>
            <w:r>
              <w:rPr>
                <w:noProof/>
                <w:webHidden/>
              </w:rPr>
              <w:tab/>
            </w:r>
            <w:r>
              <w:rPr>
                <w:noProof/>
                <w:webHidden/>
              </w:rPr>
              <w:fldChar w:fldCharType="begin"/>
            </w:r>
            <w:r>
              <w:rPr>
                <w:noProof/>
                <w:webHidden/>
              </w:rPr>
              <w:instrText xml:space="preserve"> PAGEREF _Toc34636224 \h </w:instrText>
            </w:r>
            <w:r>
              <w:rPr>
                <w:noProof/>
                <w:webHidden/>
              </w:rPr>
            </w:r>
            <w:r>
              <w:rPr>
                <w:noProof/>
                <w:webHidden/>
              </w:rPr>
              <w:fldChar w:fldCharType="separate"/>
            </w:r>
            <w:r>
              <w:rPr>
                <w:noProof/>
                <w:webHidden/>
              </w:rPr>
              <w:t>6</w:t>
            </w:r>
            <w:r>
              <w:rPr>
                <w:noProof/>
                <w:webHidden/>
              </w:rPr>
              <w:fldChar w:fldCharType="end"/>
            </w:r>
          </w:hyperlink>
        </w:p>
        <w:p w14:paraId="2139B970" w14:textId="16D4E059" w:rsidR="0049022C" w:rsidRDefault="0049022C">
          <w:pPr>
            <w:pStyle w:val="TOC2"/>
            <w:rPr>
              <w:noProof/>
            </w:rPr>
          </w:pPr>
          <w:hyperlink w:anchor="_Toc34636225" w:history="1">
            <w:r w:rsidRPr="00D338D6">
              <w:rPr>
                <w:rStyle w:val="Hyperlink"/>
                <w:caps/>
                <w:noProof/>
              </w:rPr>
              <w:t>A.6</w:t>
            </w:r>
            <w:r>
              <w:rPr>
                <w:noProof/>
              </w:rPr>
              <w:tab/>
            </w:r>
            <w:r w:rsidRPr="00D338D6">
              <w:rPr>
                <w:rStyle w:val="Hyperlink"/>
                <w:caps/>
                <w:noProof/>
              </w:rPr>
              <w:t>Collusion</w:t>
            </w:r>
            <w:r>
              <w:rPr>
                <w:noProof/>
                <w:webHidden/>
              </w:rPr>
              <w:tab/>
            </w:r>
            <w:r>
              <w:rPr>
                <w:noProof/>
                <w:webHidden/>
              </w:rPr>
              <w:fldChar w:fldCharType="begin"/>
            </w:r>
            <w:r>
              <w:rPr>
                <w:noProof/>
                <w:webHidden/>
              </w:rPr>
              <w:instrText xml:space="preserve"> PAGEREF _Toc34636225 \h </w:instrText>
            </w:r>
            <w:r>
              <w:rPr>
                <w:noProof/>
                <w:webHidden/>
              </w:rPr>
            </w:r>
            <w:r>
              <w:rPr>
                <w:noProof/>
                <w:webHidden/>
              </w:rPr>
              <w:fldChar w:fldCharType="separate"/>
            </w:r>
            <w:r>
              <w:rPr>
                <w:noProof/>
                <w:webHidden/>
              </w:rPr>
              <w:t>6</w:t>
            </w:r>
            <w:r>
              <w:rPr>
                <w:noProof/>
                <w:webHidden/>
              </w:rPr>
              <w:fldChar w:fldCharType="end"/>
            </w:r>
          </w:hyperlink>
        </w:p>
        <w:p w14:paraId="3E8BB429" w14:textId="41739FF6" w:rsidR="0049022C" w:rsidRDefault="0049022C">
          <w:pPr>
            <w:pStyle w:val="TOC2"/>
            <w:rPr>
              <w:noProof/>
            </w:rPr>
          </w:pPr>
          <w:hyperlink w:anchor="_Toc34636226" w:history="1">
            <w:r w:rsidRPr="00D338D6">
              <w:rPr>
                <w:rStyle w:val="Hyperlink"/>
                <w:rFonts w:eastAsia="Cambria"/>
                <w:caps/>
                <w:noProof/>
              </w:rPr>
              <w:t>A.7</w:t>
            </w:r>
            <w:r>
              <w:rPr>
                <w:noProof/>
              </w:rPr>
              <w:tab/>
            </w:r>
            <w:r w:rsidRPr="00D338D6">
              <w:rPr>
                <w:rStyle w:val="Hyperlink"/>
                <w:rFonts w:eastAsia="Cambria"/>
                <w:caps/>
                <w:noProof/>
              </w:rPr>
              <w:t>Proposal Timeline</w:t>
            </w:r>
            <w:r>
              <w:rPr>
                <w:noProof/>
                <w:webHidden/>
              </w:rPr>
              <w:tab/>
            </w:r>
            <w:r>
              <w:rPr>
                <w:noProof/>
                <w:webHidden/>
              </w:rPr>
              <w:fldChar w:fldCharType="begin"/>
            </w:r>
            <w:r>
              <w:rPr>
                <w:noProof/>
                <w:webHidden/>
              </w:rPr>
              <w:instrText xml:space="preserve"> PAGEREF _Toc34636226 \h </w:instrText>
            </w:r>
            <w:r>
              <w:rPr>
                <w:noProof/>
                <w:webHidden/>
              </w:rPr>
            </w:r>
            <w:r>
              <w:rPr>
                <w:noProof/>
                <w:webHidden/>
              </w:rPr>
              <w:fldChar w:fldCharType="separate"/>
            </w:r>
            <w:r>
              <w:rPr>
                <w:noProof/>
                <w:webHidden/>
              </w:rPr>
              <w:t>6</w:t>
            </w:r>
            <w:r>
              <w:rPr>
                <w:noProof/>
                <w:webHidden/>
              </w:rPr>
              <w:fldChar w:fldCharType="end"/>
            </w:r>
          </w:hyperlink>
        </w:p>
        <w:p w14:paraId="108B64C3" w14:textId="1FE635DE" w:rsidR="0049022C" w:rsidRDefault="0049022C">
          <w:pPr>
            <w:pStyle w:val="TOC2"/>
            <w:rPr>
              <w:noProof/>
            </w:rPr>
          </w:pPr>
          <w:hyperlink w:anchor="_Toc34636227" w:history="1">
            <w:r w:rsidRPr="00D338D6">
              <w:rPr>
                <w:rStyle w:val="Hyperlink"/>
                <w:caps/>
                <w:noProof/>
              </w:rPr>
              <w:t>A.8</w:t>
            </w:r>
            <w:r>
              <w:rPr>
                <w:noProof/>
              </w:rPr>
              <w:tab/>
            </w:r>
            <w:r w:rsidRPr="00D338D6">
              <w:rPr>
                <w:rStyle w:val="Hyperlink"/>
                <w:caps/>
                <w:noProof/>
              </w:rPr>
              <w:t>Pre-proposal Questions</w:t>
            </w:r>
            <w:r>
              <w:rPr>
                <w:noProof/>
                <w:webHidden/>
              </w:rPr>
              <w:tab/>
            </w:r>
            <w:r>
              <w:rPr>
                <w:noProof/>
                <w:webHidden/>
              </w:rPr>
              <w:fldChar w:fldCharType="begin"/>
            </w:r>
            <w:r>
              <w:rPr>
                <w:noProof/>
                <w:webHidden/>
              </w:rPr>
              <w:instrText xml:space="preserve"> PAGEREF _Toc34636227 \h </w:instrText>
            </w:r>
            <w:r>
              <w:rPr>
                <w:noProof/>
                <w:webHidden/>
              </w:rPr>
            </w:r>
            <w:r>
              <w:rPr>
                <w:noProof/>
                <w:webHidden/>
              </w:rPr>
              <w:fldChar w:fldCharType="separate"/>
            </w:r>
            <w:r>
              <w:rPr>
                <w:noProof/>
                <w:webHidden/>
              </w:rPr>
              <w:t>7</w:t>
            </w:r>
            <w:r>
              <w:rPr>
                <w:noProof/>
                <w:webHidden/>
              </w:rPr>
              <w:fldChar w:fldCharType="end"/>
            </w:r>
          </w:hyperlink>
        </w:p>
        <w:p w14:paraId="4EA5347A" w14:textId="5ED9FB32" w:rsidR="0049022C" w:rsidRDefault="0049022C">
          <w:pPr>
            <w:pStyle w:val="TOC2"/>
            <w:rPr>
              <w:noProof/>
            </w:rPr>
          </w:pPr>
          <w:hyperlink w:anchor="_Toc34636228" w:history="1">
            <w:r w:rsidRPr="00D338D6">
              <w:rPr>
                <w:rStyle w:val="Hyperlink"/>
                <w:noProof/>
              </w:rPr>
              <w:t>A.9</w:t>
            </w:r>
            <w:r>
              <w:rPr>
                <w:noProof/>
              </w:rPr>
              <w:tab/>
            </w:r>
            <w:r w:rsidRPr="00D338D6">
              <w:rPr>
                <w:rStyle w:val="Hyperlink"/>
                <w:noProof/>
              </w:rPr>
              <w:t>OFFEROR RESPONSIBLE FOR COST</w:t>
            </w:r>
            <w:r>
              <w:rPr>
                <w:noProof/>
                <w:webHidden/>
              </w:rPr>
              <w:tab/>
            </w:r>
            <w:r>
              <w:rPr>
                <w:noProof/>
                <w:webHidden/>
              </w:rPr>
              <w:fldChar w:fldCharType="begin"/>
            </w:r>
            <w:r>
              <w:rPr>
                <w:noProof/>
                <w:webHidden/>
              </w:rPr>
              <w:instrText xml:space="preserve"> PAGEREF _Toc34636228 \h </w:instrText>
            </w:r>
            <w:r>
              <w:rPr>
                <w:noProof/>
                <w:webHidden/>
              </w:rPr>
            </w:r>
            <w:r>
              <w:rPr>
                <w:noProof/>
                <w:webHidden/>
              </w:rPr>
              <w:fldChar w:fldCharType="separate"/>
            </w:r>
            <w:r>
              <w:rPr>
                <w:noProof/>
                <w:webHidden/>
              </w:rPr>
              <w:t>7</w:t>
            </w:r>
            <w:r>
              <w:rPr>
                <w:noProof/>
                <w:webHidden/>
              </w:rPr>
              <w:fldChar w:fldCharType="end"/>
            </w:r>
          </w:hyperlink>
        </w:p>
        <w:p w14:paraId="32DB0988" w14:textId="2A885374" w:rsidR="0049022C" w:rsidRDefault="0049022C">
          <w:pPr>
            <w:pStyle w:val="TOC2"/>
            <w:rPr>
              <w:noProof/>
            </w:rPr>
          </w:pPr>
          <w:hyperlink w:anchor="_Toc34636229" w:history="1">
            <w:r w:rsidRPr="00D338D6">
              <w:rPr>
                <w:rStyle w:val="Hyperlink"/>
                <w:caps/>
                <w:noProof/>
              </w:rPr>
              <w:t>A.10</w:t>
            </w:r>
            <w:r>
              <w:rPr>
                <w:noProof/>
              </w:rPr>
              <w:tab/>
            </w:r>
            <w:r w:rsidRPr="00D338D6">
              <w:rPr>
                <w:rStyle w:val="Hyperlink"/>
                <w:caps/>
                <w:noProof/>
              </w:rPr>
              <w:t>Submission Requirements and Proposal Deadline</w:t>
            </w:r>
            <w:r>
              <w:rPr>
                <w:noProof/>
                <w:webHidden/>
              </w:rPr>
              <w:tab/>
            </w:r>
            <w:r>
              <w:rPr>
                <w:noProof/>
                <w:webHidden/>
              </w:rPr>
              <w:fldChar w:fldCharType="begin"/>
            </w:r>
            <w:r>
              <w:rPr>
                <w:noProof/>
                <w:webHidden/>
              </w:rPr>
              <w:instrText xml:space="preserve"> PAGEREF _Toc34636229 \h </w:instrText>
            </w:r>
            <w:r>
              <w:rPr>
                <w:noProof/>
                <w:webHidden/>
              </w:rPr>
            </w:r>
            <w:r>
              <w:rPr>
                <w:noProof/>
                <w:webHidden/>
              </w:rPr>
              <w:fldChar w:fldCharType="separate"/>
            </w:r>
            <w:r>
              <w:rPr>
                <w:noProof/>
                <w:webHidden/>
              </w:rPr>
              <w:t>7</w:t>
            </w:r>
            <w:r>
              <w:rPr>
                <w:noProof/>
                <w:webHidden/>
              </w:rPr>
              <w:fldChar w:fldCharType="end"/>
            </w:r>
          </w:hyperlink>
        </w:p>
        <w:p w14:paraId="18097EC0" w14:textId="4569FDB5" w:rsidR="0049022C" w:rsidRDefault="0049022C">
          <w:pPr>
            <w:pStyle w:val="TOC2"/>
            <w:rPr>
              <w:noProof/>
            </w:rPr>
          </w:pPr>
          <w:hyperlink w:anchor="_Toc34636230" w:history="1">
            <w:r w:rsidRPr="00D338D6">
              <w:rPr>
                <w:rStyle w:val="Hyperlink"/>
                <w:caps/>
                <w:noProof/>
              </w:rPr>
              <w:t>A.11</w:t>
            </w:r>
            <w:r>
              <w:rPr>
                <w:noProof/>
              </w:rPr>
              <w:tab/>
            </w:r>
            <w:r w:rsidRPr="00D338D6">
              <w:rPr>
                <w:rStyle w:val="Hyperlink"/>
                <w:caps/>
                <w:noProof/>
              </w:rPr>
              <w:t>Proposal Format</w:t>
            </w:r>
            <w:r>
              <w:rPr>
                <w:noProof/>
                <w:webHidden/>
              </w:rPr>
              <w:tab/>
            </w:r>
            <w:r>
              <w:rPr>
                <w:noProof/>
                <w:webHidden/>
              </w:rPr>
              <w:fldChar w:fldCharType="begin"/>
            </w:r>
            <w:r>
              <w:rPr>
                <w:noProof/>
                <w:webHidden/>
              </w:rPr>
              <w:instrText xml:space="preserve"> PAGEREF _Toc34636230 \h </w:instrText>
            </w:r>
            <w:r>
              <w:rPr>
                <w:noProof/>
                <w:webHidden/>
              </w:rPr>
            </w:r>
            <w:r>
              <w:rPr>
                <w:noProof/>
                <w:webHidden/>
              </w:rPr>
              <w:fldChar w:fldCharType="separate"/>
            </w:r>
            <w:r>
              <w:rPr>
                <w:noProof/>
                <w:webHidden/>
              </w:rPr>
              <w:t>8</w:t>
            </w:r>
            <w:r>
              <w:rPr>
                <w:noProof/>
                <w:webHidden/>
              </w:rPr>
              <w:fldChar w:fldCharType="end"/>
            </w:r>
          </w:hyperlink>
        </w:p>
        <w:p w14:paraId="3F504525" w14:textId="480EA4A9" w:rsidR="0049022C" w:rsidRDefault="0049022C">
          <w:pPr>
            <w:pStyle w:val="TOC2"/>
            <w:rPr>
              <w:noProof/>
            </w:rPr>
          </w:pPr>
          <w:hyperlink w:anchor="_Toc34636231" w:history="1">
            <w:r w:rsidRPr="00D338D6">
              <w:rPr>
                <w:rStyle w:val="Hyperlink"/>
                <w:rFonts w:eastAsia="Cambria"/>
                <w:caps/>
                <w:noProof/>
              </w:rPr>
              <w:t>A.12</w:t>
            </w:r>
            <w:r>
              <w:rPr>
                <w:noProof/>
              </w:rPr>
              <w:tab/>
            </w:r>
            <w:r w:rsidRPr="00D338D6">
              <w:rPr>
                <w:rStyle w:val="Hyperlink"/>
                <w:rFonts w:eastAsia="Cambria"/>
                <w:caps/>
                <w:noProof/>
              </w:rPr>
              <w:t>Evaluation Criteria</w:t>
            </w:r>
            <w:r>
              <w:rPr>
                <w:noProof/>
                <w:webHidden/>
              </w:rPr>
              <w:tab/>
            </w:r>
            <w:r>
              <w:rPr>
                <w:noProof/>
                <w:webHidden/>
              </w:rPr>
              <w:fldChar w:fldCharType="begin"/>
            </w:r>
            <w:r>
              <w:rPr>
                <w:noProof/>
                <w:webHidden/>
              </w:rPr>
              <w:instrText xml:space="preserve"> PAGEREF _Toc34636231 \h </w:instrText>
            </w:r>
            <w:r>
              <w:rPr>
                <w:noProof/>
                <w:webHidden/>
              </w:rPr>
            </w:r>
            <w:r>
              <w:rPr>
                <w:noProof/>
                <w:webHidden/>
              </w:rPr>
              <w:fldChar w:fldCharType="separate"/>
            </w:r>
            <w:r>
              <w:rPr>
                <w:noProof/>
                <w:webHidden/>
              </w:rPr>
              <w:t>8</w:t>
            </w:r>
            <w:r>
              <w:rPr>
                <w:noProof/>
                <w:webHidden/>
              </w:rPr>
              <w:fldChar w:fldCharType="end"/>
            </w:r>
          </w:hyperlink>
        </w:p>
        <w:p w14:paraId="05797B88" w14:textId="2F68C7A7" w:rsidR="0049022C" w:rsidRDefault="0049022C">
          <w:pPr>
            <w:pStyle w:val="TOC2"/>
            <w:rPr>
              <w:noProof/>
            </w:rPr>
          </w:pPr>
          <w:hyperlink w:anchor="_Toc34636232" w:history="1">
            <w:r w:rsidRPr="00D338D6">
              <w:rPr>
                <w:rStyle w:val="Hyperlink"/>
                <w:rFonts w:eastAsia="Cambria"/>
                <w:caps/>
                <w:noProof/>
              </w:rPr>
              <w:t>A.13</w:t>
            </w:r>
            <w:r>
              <w:rPr>
                <w:noProof/>
              </w:rPr>
              <w:tab/>
            </w:r>
            <w:r w:rsidRPr="00D338D6">
              <w:rPr>
                <w:rStyle w:val="Hyperlink"/>
                <w:rFonts w:eastAsia="Cambria"/>
                <w:caps/>
                <w:noProof/>
              </w:rPr>
              <w:t>Requests for Clarification</w:t>
            </w:r>
            <w:r>
              <w:rPr>
                <w:noProof/>
                <w:webHidden/>
              </w:rPr>
              <w:tab/>
            </w:r>
            <w:r>
              <w:rPr>
                <w:noProof/>
                <w:webHidden/>
              </w:rPr>
              <w:fldChar w:fldCharType="begin"/>
            </w:r>
            <w:r>
              <w:rPr>
                <w:noProof/>
                <w:webHidden/>
              </w:rPr>
              <w:instrText xml:space="preserve"> PAGEREF _Toc34636232 \h </w:instrText>
            </w:r>
            <w:r>
              <w:rPr>
                <w:noProof/>
                <w:webHidden/>
              </w:rPr>
            </w:r>
            <w:r>
              <w:rPr>
                <w:noProof/>
                <w:webHidden/>
              </w:rPr>
              <w:fldChar w:fldCharType="separate"/>
            </w:r>
            <w:r>
              <w:rPr>
                <w:noProof/>
                <w:webHidden/>
              </w:rPr>
              <w:t>8</w:t>
            </w:r>
            <w:r>
              <w:rPr>
                <w:noProof/>
                <w:webHidden/>
              </w:rPr>
              <w:fldChar w:fldCharType="end"/>
            </w:r>
          </w:hyperlink>
        </w:p>
        <w:p w14:paraId="2084B0C7" w14:textId="07A4318B" w:rsidR="0049022C" w:rsidRDefault="0049022C">
          <w:pPr>
            <w:pStyle w:val="TOC2"/>
            <w:rPr>
              <w:noProof/>
            </w:rPr>
          </w:pPr>
          <w:hyperlink w:anchor="_Toc34636233" w:history="1">
            <w:r w:rsidRPr="00D338D6">
              <w:rPr>
                <w:rStyle w:val="Hyperlink"/>
                <w:rFonts w:eastAsia="Cambria"/>
                <w:caps/>
                <w:noProof/>
              </w:rPr>
              <w:t>A.14</w:t>
            </w:r>
            <w:r>
              <w:rPr>
                <w:noProof/>
              </w:rPr>
              <w:tab/>
            </w:r>
            <w:r w:rsidRPr="00D338D6">
              <w:rPr>
                <w:rStyle w:val="Hyperlink"/>
                <w:rFonts w:eastAsia="Cambria"/>
                <w:caps/>
                <w:noProof/>
              </w:rPr>
              <w:t>Respondents (Finalists)Conference</w:t>
            </w:r>
            <w:r>
              <w:rPr>
                <w:noProof/>
                <w:webHidden/>
              </w:rPr>
              <w:tab/>
            </w:r>
            <w:r>
              <w:rPr>
                <w:noProof/>
                <w:webHidden/>
              </w:rPr>
              <w:fldChar w:fldCharType="begin"/>
            </w:r>
            <w:r>
              <w:rPr>
                <w:noProof/>
                <w:webHidden/>
              </w:rPr>
              <w:instrText xml:space="preserve"> PAGEREF _Toc34636233 \h </w:instrText>
            </w:r>
            <w:r>
              <w:rPr>
                <w:noProof/>
                <w:webHidden/>
              </w:rPr>
            </w:r>
            <w:r>
              <w:rPr>
                <w:noProof/>
                <w:webHidden/>
              </w:rPr>
              <w:fldChar w:fldCharType="separate"/>
            </w:r>
            <w:r>
              <w:rPr>
                <w:noProof/>
                <w:webHidden/>
              </w:rPr>
              <w:t>8</w:t>
            </w:r>
            <w:r>
              <w:rPr>
                <w:noProof/>
                <w:webHidden/>
              </w:rPr>
              <w:fldChar w:fldCharType="end"/>
            </w:r>
          </w:hyperlink>
        </w:p>
        <w:p w14:paraId="1D7E87C1" w14:textId="7C86BD11" w:rsidR="0049022C" w:rsidRDefault="0049022C">
          <w:pPr>
            <w:pStyle w:val="TOC2"/>
            <w:rPr>
              <w:noProof/>
            </w:rPr>
          </w:pPr>
          <w:hyperlink w:anchor="_Toc34636234" w:history="1">
            <w:r w:rsidRPr="00D338D6">
              <w:rPr>
                <w:rStyle w:val="Hyperlink"/>
                <w:rFonts w:eastAsia="Cambria"/>
                <w:caps/>
                <w:noProof/>
              </w:rPr>
              <w:t>A.15</w:t>
            </w:r>
            <w:r>
              <w:rPr>
                <w:noProof/>
              </w:rPr>
              <w:tab/>
            </w:r>
            <w:r w:rsidRPr="00D338D6">
              <w:rPr>
                <w:rStyle w:val="Hyperlink"/>
                <w:rFonts w:eastAsia="Cambria"/>
                <w:caps/>
                <w:noProof/>
              </w:rPr>
              <w:t>Best and Final Offer (BAFO)</w:t>
            </w:r>
            <w:r>
              <w:rPr>
                <w:noProof/>
                <w:webHidden/>
              </w:rPr>
              <w:tab/>
            </w:r>
            <w:r>
              <w:rPr>
                <w:noProof/>
                <w:webHidden/>
              </w:rPr>
              <w:fldChar w:fldCharType="begin"/>
            </w:r>
            <w:r>
              <w:rPr>
                <w:noProof/>
                <w:webHidden/>
              </w:rPr>
              <w:instrText xml:space="preserve"> PAGEREF _Toc34636234 \h </w:instrText>
            </w:r>
            <w:r>
              <w:rPr>
                <w:noProof/>
                <w:webHidden/>
              </w:rPr>
            </w:r>
            <w:r>
              <w:rPr>
                <w:noProof/>
                <w:webHidden/>
              </w:rPr>
              <w:fldChar w:fldCharType="separate"/>
            </w:r>
            <w:r>
              <w:rPr>
                <w:noProof/>
                <w:webHidden/>
              </w:rPr>
              <w:t>9</w:t>
            </w:r>
            <w:r>
              <w:rPr>
                <w:noProof/>
                <w:webHidden/>
              </w:rPr>
              <w:fldChar w:fldCharType="end"/>
            </w:r>
          </w:hyperlink>
        </w:p>
        <w:p w14:paraId="1A2AB934" w14:textId="7FA1BE63" w:rsidR="0049022C" w:rsidRDefault="0049022C">
          <w:pPr>
            <w:pStyle w:val="TOC2"/>
            <w:rPr>
              <w:noProof/>
            </w:rPr>
          </w:pPr>
          <w:hyperlink w:anchor="_Toc34636235" w:history="1">
            <w:r w:rsidRPr="00D338D6">
              <w:rPr>
                <w:rStyle w:val="Hyperlink"/>
                <w:rFonts w:eastAsia="Cambria"/>
                <w:caps/>
                <w:noProof/>
              </w:rPr>
              <w:t>A.16</w:t>
            </w:r>
            <w:r>
              <w:rPr>
                <w:noProof/>
              </w:rPr>
              <w:tab/>
            </w:r>
            <w:r w:rsidRPr="00D338D6">
              <w:rPr>
                <w:rStyle w:val="Hyperlink"/>
                <w:rFonts w:eastAsia="Cambria"/>
                <w:caps/>
                <w:noProof/>
              </w:rPr>
              <w:t>Contract Award</w:t>
            </w:r>
            <w:r>
              <w:rPr>
                <w:noProof/>
                <w:webHidden/>
              </w:rPr>
              <w:tab/>
            </w:r>
            <w:r>
              <w:rPr>
                <w:noProof/>
                <w:webHidden/>
              </w:rPr>
              <w:fldChar w:fldCharType="begin"/>
            </w:r>
            <w:r>
              <w:rPr>
                <w:noProof/>
                <w:webHidden/>
              </w:rPr>
              <w:instrText xml:space="preserve"> PAGEREF _Toc34636235 \h </w:instrText>
            </w:r>
            <w:r>
              <w:rPr>
                <w:noProof/>
                <w:webHidden/>
              </w:rPr>
            </w:r>
            <w:r>
              <w:rPr>
                <w:noProof/>
                <w:webHidden/>
              </w:rPr>
              <w:fldChar w:fldCharType="separate"/>
            </w:r>
            <w:r>
              <w:rPr>
                <w:noProof/>
                <w:webHidden/>
              </w:rPr>
              <w:t>9</w:t>
            </w:r>
            <w:r>
              <w:rPr>
                <w:noProof/>
                <w:webHidden/>
              </w:rPr>
              <w:fldChar w:fldCharType="end"/>
            </w:r>
          </w:hyperlink>
        </w:p>
        <w:p w14:paraId="740FBB4E" w14:textId="7AEA42AE" w:rsidR="0049022C" w:rsidRDefault="0049022C">
          <w:pPr>
            <w:pStyle w:val="TOC2"/>
            <w:rPr>
              <w:noProof/>
            </w:rPr>
          </w:pPr>
          <w:hyperlink w:anchor="_Toc34636236" w:history="1">
            <w:r w:rsidRPr="00D338D6">
              <w:rPr>
                <w:rStyle w:val="Hyperlink"/>
                <w:caps/>
                <w:noProof/>
              </w:rPr>
              <w:t>A.17</w:t>
            </w:r>
            <w:r>
              <w:rPr>
                <w:noProof/>
              </w:rPr>
              <w:tab/>
            </w:r>
            <w:r w:rsidRPr="00D338D6">
              <w:rPr>
                <w:rStyle w:val="Hyperlink"/>
                <w:caps/>
                <w:noProof/>
              </w:rPr>
              <w:t>Execution of Agreement</w:t>
            </w:r>
            <w:r>
              <w:rPr>
                <w:noProof/>
                <w:webHidden/>
              </w:rPr>
              <w:tab/>
            </w:r>
            <w:r>
              <w:rPr>
                <w:noProof/>
                <w:webHidden/>
              </w:rPr>
              <w:fldChar w:fldCharType="begin"/>
            </w:r>
            <w:r>
              <w:rPr>
                <w:noProof/>
                <w:webHidden/>
              </w:rPr>
              <w:instrText xml:space="preserve"> PAGEREF _Toc34636236 \h </w:instrText>
            </w:r>
            <w:r>
              <w:rPr>
                <w:noProof/>
                <w:webHidden/>
              </w:rPr>
            </w:r>
            <w:r>
              <w:rPr>
                <w:noProof/>
                <w:webHidden/>
              </w:rPr>
              <w:fldChar w:fldCharType="separate"/>
            </w:r>
            <w:r>
              <w:rPr>
                <w:noProof/>
                <w:webHidden/>
              </w:rPr>
              <w:t>9</w:t>
            </w:r>
            <w:r>
              <w:rPr>
                <w:noProof/>
                <w:webHidden/>
              </w:rPr>
              <w:fldChar w:fldCharType="end"/>
            </w:r>
          </w:hyperlink>
        </w:p>
        <w:p w14:paraId="1A91A11D" w14:textId="1284C509" w:rsidR="0049022C" w:rsidRDefault="0049022C">
          <w:pPr>
            <w:pStyle w:val="TOC2"/>
            <w:rPr>
              <w:noProof/>
            </w:rPr>
          </w:pPr>
          <w:hyperlink w:anchor="_Toc34636237" w:history="1">
            <w:r w:rsidRPr="00D338D6">
              <w:rPr>
                <w:rStyle w:val="Hyperlink"/>
                <w:caps/>
                <w:noProof/>
              </w:rPr>
              <w:t>A.18</w:t>
            </w:r>
            <w:r>
              <w:rPr>
                <w:noProof/>
              </w:rPr>
              <w:tab/>
            </w:r>
            <w:r w:rsidRPr="00D338D6">
              <w:rPr>
                <w:rStyle w:val="Hyperlink"/>
                <w:caps/>
                <w:noProof/>
              </w:rPr>
              <w:t>Signatory Authority</w:t>
            </w:r>
            <w:r>
              <w:rPr>
                <w:noProof/>
                <w:webHidden/>
              </w:rPr>
              <w:tab/>
            </w:r>
            <w:r>
              <w:rPr>
                <w:noProof/>
                <w:webHidden/>
              </w:rPr>
              <w:fldChar w:fldCharType="begin"/>
            </w:r>
            <w:r>
              <w:rPr>
                <w:noProof/>
                <w:webHidden/>
              </w:rPr>
              <w:instrText xml:space="preserve"> PAGEREF _Toc34636237 \h </w:instrText>
            </w:r>
            <w:r>
              <w:rPr>
                <w:noProof/>
                <w:webHidden/>
              </w:rPr>
            </w:r>
            <w:r>
              <w:rPr>
                <w:noProof/>
                <w:webHidden/>
              </w:rPr>
              <w:fldChar w:fldCharType="separate"/>
            </w:r>
            <w:r>
              <w:rPr>
                <w:noProof/>
                <w:webHidden/>
              </w:rPr>
              <w:t>9</w:t>
            </w:r>
            <w:r>
              <w:rPr>
                <w:noProof/>
                <w:webHidden/>
              </w:rPr>
              <w:fldChar w:fldCharType="end"/>
            </w:r>
          </w:hyperlink>
        </w:p>
        <w:p w14:paraId="5FDEA016" w14:textId="0C0DF147" w:rsidR="0049022C" w:rsidRDefault="0049022C">
          <w:pPr>
            <w:pStyle w:val="TOC1"/>
            <w:rPr>
              <w:noProof/>
            </w:rPr>
          </w:pPr>
          <w:hyperlink w:anchor="_Toc34636238" w:history="1">
            <w:r w:rsidRPr="00D338D6">
              <w:rPr>
                <w:rStyle w:val="Hyperlink"/>
                <w:rFonts w:eastAsia="Cambria"/>
                <w:noProof/>
              </w:rPr>
              <w:t>SECTION B: SOLUTION PROPOSAL</w:t>
            </w:r>
            <w:r>
              <w:rPr>
                <w:noProof/>
                <w:webHidden/>
              </w:rPr>
              <w:tab/>
            </w:r>
            <w:r>
              <w:rPr>
                <w:noProof/>
                <w:webHidden/>
              </w:rPr>
              <w:fldChar w:fldCharType="begin"/>
            </w:r>
            <w:r>
              <w:rPr>
                <w:noProof/>
                <w:webHidden/>
              </w:rPr>
              <w:instrText xml:space="preserve"> PAGEREF _Toc34636238 \h </w:instrText>
            </w:r>
            <w:r>
              <w:rPr>
                <w:noProof/>
                <w:webHidden/>
              </w:rPr>
            </w:r>
            <w:r>
              <w:rPr>
                <w:noProof/>
                <w:webHidden/>
              </w:rPr>
              <w:fldChar w:fldCharType="separate"/>
            </w:r>
            <w:r>
              <w:rPr>
                <w:noProof/>
                <w:webHidden/>
              </w:rPr>
              <w:t>9</w:t>
            </w:r>
            <w:r>
              <w:rPr>
                <w:noProof/>
                <w:webHidden/>
              </w:rPr>
              <w:fldChar w:fldCharType="end"/>
            </w:r>
          </w:hyperlink>
        </w:p>
        <w:p w14:paraId="7AB061ED" w14:textId="2C6FECBB" w:rsidR="0049022C" w:rsidRDefault="0049022C">
          <w:pPr>
            <w:pStyle w:val="TOC2"/>
            <w:rPr>
              <w:noProof/>
            </w:rPr>
          </w:pPr>
          <w:hyperlink w:anchor="_Toc34636239" w:history="1">
            <w:r w:rsidRPr="00D338D6">
              <w:rPr>
                <w:rStyle w:val="Hyperlink"/>
                <w:rFonts w:eastAsia="Cambria"/>
                <w:caps/>
                <w:noProof/>
              </w:rPr>
              <w:t>B.1</w:t>
            </w:r>
            <w:r>
              <w:rPr>
                <w:noProof/>
              </w:rPr>
              <w:tab/>
            </w:r>
            <w:r w:rsidRPr="00D338D6">
              <w:rPr>
                <w:rStyle w:val="Hyperlink"/>
                <w:rFonts w:eastAsia="Cambria"/>
                <w:caps/>
                <w:noProof/>
              </w:rPr>
              <w:t>Scope of Solicitation</w:t>
            </w:r>
            <w:r>
              <w:rPr>
                <w:noProof/>
                <w:webHidden/>
              </w:rPr>
              <w:tab/>
            </w:r>
            <w:r>
              <w:rPr>
                <w:noProof/>
                <w:webHidden/>
              </w:rPr>
              <w:fldChar w:fldCharType="begin"/>
            </w:r>
            <w:r>
              <w:rPr>
                <w:noProof/>
                <w:webHidden/>
              </w:rPr>
              <w:instrText xml:space="preserve"> PAGEREF _Toc34636239 \h </w:instrText>
            </w:r>
            <w:r>
              <w:rPr>
                <w:noProof/>
                <w:webHidden/>
              </w:rPr>
            </w:r>
            <w:r>
              <w:rPr>
                <w:noProof/>
                <w:webHidden/>
              </w:rPr>
              <w:fldChar w:fldCharType="separate"/>
            </w:r>
            <w:r>
              <w:rPr>
                <w:noProof/>
                <w:webHidden/>
              </w:rPr>
              <w:t>9</w:t>
            </w:r>
            <w:r>
              <w:rPr>
                <w:noProof/>
                <w:webHidden/>
              </w:rPr>
              <w:fldChar w:fldCharType="end"/>
            </w:r>
          </w:hyperlink>
        </w:p>
        <w:p w14:paraId="5BA9BD8D" w14:textId="4DF0400A" w:rsidR="0049022C" w:rsidRDefault="0049022C">
          <w:pPr>
            <w:pStyle w:val="TOC2"/>
            <w:rPr>
              <w:noProof/>
            </w:rPr>
          </w:pPr>
          <w:hyperlink w:anchor="_Toc34636240" w:history="1">
            <w:r w:rsidRPr="00D338D6">
              <w:rPr>
                <w:rStyle w:val="Hyperlink"/>
                <w:caps/>
                <w:noProof/>
              </w:rPr>
              <w:t>B.2</w:t>
            </w:r>
            <w:r>
              <w:rPr>
                <w:noProof/>
              </w:rPr>
              <w:tab/>
            </w:r>
            <w:r w:rsidRPr="00D338D6">
              <w:rPr>
                <w:rStyle w:val="Hyperlink"/>
                <w:caps/>
                <w:noProof/>
              </w:rPr>
              <w:t>Proposed Solution</w:t>
            </w:r>
            <w:r>
              <w:rPr>
                <w:noProof/>
                <w:webHidden/>
              </w:rPr>
              <w:tab/>
            </w:r>
            <w:r>
              <w:rPr>
                <w:noProof/>
                <w:webHidden/>
              </w:rPr>
              <w:fldChar w:fldCharType="begin"/>
            </w:r>
            <w:r>
              <w:rPr>
                <w:noProof/>
                <w:webHidden/>
              </w:rPr>
              <w:instrText xml:space="preserve"> PAGEREF _Toc34636240 \h </w:instrText>
            </w:r>
            <w:r>
              <w:rPr>
                <w:noProof/>
                <w:webHidden/>
              </w:rPr>
            </w:r>
            <w:r>
              <w:rPr>
                <w:noProof/>
                <w:webHidden/>
              </w:rPr>
              <w:fldChar w:fldCharType="separate"/>
            </w:r>
            <w:r>
              <w:rPr>
                <w:noProof/>
                <w:webHidden/>
              </w:rPr>
              <w:t>10</w:t>
            </w:r>
            <w:r>
              <w:rPr>
                <w:noProof/>
                <w:webHidden/>
              </w:rPr>
              <w:fldChar w:fldCharType="end"/>
            </w:r>
          </w:hyperlink>
        </w:p>
        <w:p w14:paraId="19D9BF30" w14:textId="6C05846D" w:rsidR="0049022C" w:rsidRDefault="0049022C">
          <w:pPr>
            <w:pStyle w:val="TOC2"/>
            <w:rPr>
              <w:noProof/>
            </w:rPr>
          </w:pPr>
          <w:hyperlink w:anchor="_Toc34636241" w:history="1">
            <w:r w:rsidRPr="00D338D6">
              <w:rPr>
                <w:rStyle w:val="Hyperlink"/>
                <w:caps/>
                <w:noProof/>
              </w:rPr>
              <w:t>B.3</w:t>
            </w:r>
            <w:r>
              <w:rPr>
                <w:noProof/>
              </w:rPr>
              <w:tab/>
            </w:r>
            <w:r w:rsidRPr="00D338D6">
              <w:rPr>
                <w:rStyle w:val="Hyperlink"/>
                <w:caps/>
                <w:noProof/>
              </w:rPr>
              <w:t>General Criteria</w:t>
            </w:r>
            <w:r>
              <w:rPr>
                <w:noProof/>
                <w:webHidden/>
              </w:rPr>
              <w:tab/>
            </w:r>
            <w:r>
              <w:rPr>
                <w:noProof/>
                <w:webHidden/>
              </w:rPr>
              <w:fldChar w:fldCharType="begin"/>
            </w:r>
            <w:r>
              <w:rPr>
                <w:noProof/>
                <w:webHidden/>
              </w:rPr>
              <w:instrText xml:space="preserve"> PAGEREF _Toc34636241 \h </w:instrText>
            </w:r>
            <w:r>
              <w:rPr>
                <w:noProof/>
                <w:webHidden/>
              </w:rPr>
            </w:r>
            <w:r>
              <w:rPr>
                <w:noProof/>
                <w:webHidden/>
              </w:rPr>
              <w:fldChar w:fldCharType="separate"/>
            </w:r>
            <w:r>
              <w:rPr>
                <w:noProof/>
                <w:webHidden/>
              </w:rPr>
              <w:t>11</w:t>
            </w:r>
            <w:r>
              <w:rPr>
                <w:noProof/>
                <w:webHidden/>
              </w:rPr>
              <w:fldChar w:fldCharType="end"/>
            </w:r>
          </w:hyperlink>
        </w:p>
        <w:p w14:paraId="51885CAB" w14:textId="4B5F3F8B" w:rsidR="0049022C" w:rsidRDefault="0049022C">
          <w:pPr>
            <w:pStyle w:val="TOC2"/>
            <w:rPr>
              <w:noProof/>
            </w:rPr>
          </w:pPr>
          <w:hyperlink w:anchor="_Toc34636242" w:history="1">
            <w:r w:rsidRPr="00D338D6">
              <w:rPr>
                <w:rStyle w:val="Hyperlink"/>
                <w:rFonts w:eastAsia="Cambria"/>
                <w:caps/>
                <w:noProof/>
              </w:rPr>
              <w:t>B.4</w:t>
            </w:r>
            <w:r>
              <w:rPr>
                <w:noProof/>
              </w:rPr>
              <w:tab/>
            </w:r>
            <w:r w:rsidRPr="00D338D6">
              <w:rPr>
                <w:rStyle w:val="Hyperlink"/>
                <w:rFonts w:eastAsia="Cambria"/>
                <w:caps/>
                <w:noProof/>
              </w:rPr>
              <w:t>Eligible Organizations</w:t>
            </w:r>
            <w:r>
              <w:rPr>
                <w:noProof/>
                <w:webHidden/>
              </w:rPr>
              <w:tab/>
            </w:r>
            <w:r>
              <w:rPr>
                <w:noProof/>
                <w:webHidden/>
              </w:rPr>
              <w:fldChar w:fldCharType="begin"/>
            </w:r>
            <w:r>
              <w:rPr>
                <w:noProof/>
                <w:webHidden/>
              </w:rPr>
              <w:instrText xml:space="preserve"> PAGEREF _Toc34636242 \h </w:instrText>
            </w:r>
            <w:r>
              <w:rPr>
                <w:noProof/>
                <w:webHidden/>
              </w:rPr>
            </w:r>
            <w:r>
              <w:rPr>
                <w:noProof/>
                <w:webHidden/>
              </w:rPr>
              <w:fldChar w:fldCharType="separate"/>
            </w:r>
            <w:r>
              <w:rPr>
                <w:noProof/>
                <w:webHidden/>
              </w:rPr>
              <w:t>11</w:t>
            </w:r>
            <w:r>
              <w:rPr>
                <w:noProof/>
                <w:webHidden/>
              </w:rPr>
              <w:fldChar w:fldCharType="end"/>
            </w:r>
          </w:hyperlink>
        </w:p>
        <w:p w14:paraId="7757E9DA" w14:textId="1A332ABD" w:rsidR="0049022C" w:rsidRDefault="0049022C">
          <w:pPr>
            <w:pStyle w:val="TOC2"/>
            <w:rPr>
              <w:noProof/>
            </w:rPr>
          </w:pPr>
          <w:hyperlink w:anchor="_Toc34636243" w:history="1">
            <w:r w:rsidRPr="00D338D6">
              <w:rPr>
                <w:rStyle w:val="Hyperlink"/>
                <w:caps/>
                <w:noProof/>
              </w:rPr>
              <w:t>B.5</w:t>
            </w:r>
            <w:r>
              <w:rPr>
                <w:noProof/>
              </w:rPr>
              <w:tab/>
            </w:r>
            <w:r w:rsidRPr="00D338D6">
              <w:rPr>
                <w:rStyle w:val="Hyperlink"/>
                <w:caps/>
                <w:noProof/>
              </w:rPr>
              <w:t>Accessibility</w:t>
            </w:r>
            <w:r>
              <w:rPr>
                <w:noProof/>
                <w:webHidden/>
              </w:rPr>
              <w:tab/>
            </w:r>
            <w:r>
              <w:rPr>
                <w:noProof/>
                <w:webHidden/>
              </w:rPr>
              <w:fldChar w:fldCharType="begin"/>
            </w:r>
            <w:r>
              <w:rPr>
                <w:noProof/>
                <w:webHidden/>
              </w:rPr>
              <w:instrText xml:space="preserve"> PAGEREF _Toc34636243 \h </w:instrText>
            </w:r>
            <w:r>
              <w:rPr>
                <w:noProof/>
                <w:webHidden/>
              </w:rPr>
            </w:r>
            <w:r>
              <w:rPr>
                <w:noProof/>
                <w:webHidden/>
              </w:rPr>
              <w:fldChar w:fldCharType="separate"/>
            </w:r>
            <w:r>
              <w:rPr>
                <w:noProof/>
                <w:webHidden/>
              </w:rPr>
              <w:t>12</w:t>
            </w:r>
            <w:r>
              <w:rPr>
                <w:noProof/>
                <w:webHidden/>
              </w:rPr>
              <w:fldChar w:fldCharType="end"/>
            </w:r>
          </w:hyperlink>
        </w:p>
        <w:p w14:paraId="02B35951" w14:textId="18F8C5E9" w:rsidR="0049022C" w:rsidRDefault="0049022C">
          <w:pPr>
            <w:pStyle w:val="TOC2"/>
            <w:rPr>
              <w:noProof/>
            </w:rPr>
          </w:pPr>
          <w:hyperlink w:anchor="_Toc34636244" w:history="1">
            <w:r w:rsidRPr="00D338D6">
              <w:rPr>
                <w:rStyle w:val="Hyperlink"/>
                <w:rFonts w:eastAsia="Cambria"/>
                <w:caps/>
                <w:noProof/>
              </w:rPr>
              <w:t>B.6</w:t>
            </w:r>
            <w:r>
              <w:rPr>
                <w:noProof/>
              </w:rPr>
              <w:tab/>
            </w:r>
            <w:r w:rsidRPr="00D338D6">
              <w:rPr>
                <w:rStyle w:val="Hyperlink"/>
                <w:rFonts w:eastAsia="Cambria"/>
                <w:caps/>
                <w:noProof/>
              </w:rPr>
              <w:t>Product and Services Offering</w:t>
            </w:r>
            <w:r>
              <w:rPr>
                <w:noProof/>
                <w:webHidden/>
              </w:rPr>
              <w:tab/>
            </w:r>
            <w:r>
              <w:rPr>
                <w:noProof/>
                <w:webHidden/>
              </w:rPr>
              <w:fldChar w:fldCharType="begin"/>
            </w:r>
            <w:r>
              <w:rPr>
                <w:noProof/>
                <w:webHidden/>
              </w:rPr>
              <w:instrText xml:space="preserve"> PAGEREF _Toc34636244 \h </w:instrText>
            </w:r>
            <w:r>
              <w:rPr>
                <w:noProof/>
                <w:webHidden/>
              </w:rPr>
            </w:r>
            <w:r>
              <w:rPr>
                <w:noProof/>
                <w:webHidden/>
              </w:rPr>
              <w:fldChar w:fldCharType="separate"/>
            </w:r>
            <w:r>
              <w:rPr>
                <w:noProof/>
                <w:webHidden/>
              </w:rPr>
              <w:t>12</w:t>
            </w:r>
            <w:r>
              <w:rPr>
                <w:noProof/>
                <w:webHidden/>
              </w:rPr>
              <w:fldChar w:fldCharType="end"/>
            </w:r>
          </w:hyperlink>
        </w:p>
        <w:p w14:paraId="35763B7D" w14:textId="4D6B715B" w:rsidR="0049022C" w:rsidRDefault="0049022C">
          <w:pPr>
            <w:pStyle w:val="TOC2"/>
            <w:rPr>
              <w:noProof/>
            </w:rPr>
          </w:pPr>
          <w:hyperlink w:anchor="_Toc34636245" w:history="1">
            <w:r w:rsidRPr="00D338D6">
              <w:rPr>
                <w:rStyle w:val="Hyperlink"/>
                <w:rFonts w:eastAsia="Cambria"/>
                <w:caps/>
                <w:noProof/>
              </w:rPr>
              <w:t>B.7</w:t>
            </w:r>
            <w:r>
              <w:rPr>
                <w:noProof/>
              </w:rPr>
              <w:tab/>
            </w:r>
            <w:r w:rsidRPr="00D338D6">
              <w:rPr>
                <w:rStyle w:val="Hyperlink"/>
                <w:rFonts w:eastAsia="Cambria"/>
                <w:caps/>
                <w:noProof/>
              </w:rPr>
              <w:t>Licensing</w:t>
            </w:r>
            <w:r>
              <w:rPr>
                <w:noProof/>
                <w:webHidden/>
              </w:rPr>
              <w:tab/>
            </w:r>
            <w:r>
              <w:rPr>
                <w:noProof/>
                <w:webHidden/>
              </w:rPr>
              <w:fldChar w:fldCharType="begin"/>
            </w:r>
            <w:r>
              <w:rPr>
                <w:noProof/>
                <w:webHidden/>
              </w:rPr>
              <w:instrText xml:space="preserve"> PAGEREF _Toc34636245 \h </w:instrText>
            </w:r>
            <w:r>
              <w:rPr>
                <w:noProof/>
                <w:webHidden/>
              </w:rPr>
            </w:r>
            <w:r>
              <w:rPr>
                <w:noProof/>
                <w:webHidden/>
              </w:rPr>
              <w:fldChar w:fldCharType="separate"/>
            </w:r>
            <w:r>
              <w:rPr>
                <w:noProof/>
                <w:webHidden/>
              </w:rPr>
              <w:t>12</w:t>
            </w:r>
            <w:r>
              <w:rPr>
                <w:noProof/>
                <w:webHidden/>
              </w:rPr>
              <w:fldChar w:fldCharType="end"/>
            </w:r>
          </w:hyperlink>
        </w:p>
        <w:p w14:paraId="13D4F3B2" w14:textId="5FA78E1F" w:rsidR="0049022C" w:rsidRDefault="0049022C">
          <w:pPr>
            <w:pStyle w:val="TOC2"/>
            <w:rPr>
              <w:noProof/>
            </w:rPr>
          </w:pPr>
          <w:hyperlink w:anchor="_Toc34636246" w:history="1">
            <w:r w:rsidRPr="00D338D6">
              <w:rPr>
                <w:rStyle w:val="Hyperlink"/>
                <w:rFonts w:eastAsia="Cambria"/>
                <w:caps/>
                <w:noProof/>
              </w:rPr>
              <w:t>B.8</w:t>
            </w:r>
            <w:r>
              <w:rPr>
                <w:noProof/>
              </w:rPr>
              <w:tab/>
            </w:r>
            <w:r w:rsidRPr="00D338D6">
              <w:rPr>
                <w:rStyle w:val="Hyperlink"/>
                <w:rFonts w:eastAsia="Cambria"/>
                <w:caps/>
                <w:noProof/>
              </w:rPr>
              <w:t>PRICING</w:t>
            </w:r>
            <w:r>
              <w:rPr>
                <w:noProof/>
                <w:webHidden/>
              </w:rPr>
              <w:tab/>
            </w:r>
            <w:r>
              <w:rPr>
                <w:noProof/>
                <w:webHidden/>
              </w:rPr>
              <w:fldChar w:fldCharType="begin"/>
            </w:r>
            <w:r>
              <w:rPr>
                <w:noProof/>
                <w:webHidden/>
              </w:rPr>
              <w:instrText xml:space="preserve"> PAGEREF _Toc34636246 \h </w:instrText>
            </w:r>
            <w:r>
              <w:rPr>
                <w:noProof/>
                <w:webHidden/>
              </w:rPr>
            </w:r>
            <w:r>
              <w:rPr>
                <w:noProof/>
                <w:webHidden/>
              </w:rPr>
              <w:fldChar w:fldCharType="separate"/>
            </w:r>
            <w:r>
              <w:rPr>
                <w:noProof/>
                <w:webHidden/>
              </w:rPr>
              <w:t>13</w:t>
            </w:r>
            <w:r>
              <w:rPr>
                <w:noProof/>
                <w:webHidden/>
              </w:rPr>
              <w:fldChar w:fldCharType="end"/>
            </w:r>
          </w:hyperlink>
        </w:p>
        <w:p w14:paraId="6B95B081" w14:textId="68B0C792" w:rsidR="0049022C" w:rsidRDefault="0049022C">
          <w:pPr>
            <w:pStyle w:val="TOC2"/>
            <w:rPr>
              <w:noProof/>
            </w:rPr>
          </w:pPr>
          <w:hyperlink w:anchor="_Toc34636247" w:history="1">
            <w:r w:rsidRPr="00D338D6">
              <w:rPr>
                <w:rStyle w:val="Hyperlink"/>
                <w:rFonts w:eastAsia="Cambria"/>
                <w:caps/>
                <w:noProof/>
              </w:rPr>
              <w:t>B.9</w:t>
            </w:r>
            <w:r>
              <w:rPr>
                <w:noProof/>
              </w:rPr>
              <w:tab/>
            </w:r>
            <w:r w:rsidRPr="00D338D6">
              <w:rPr>
                <w:rStyle w:val="Hyperlink"/>
                <w:rFonts w:eastAsia="Cambria"/>
                <w:caps/>
                <w:noProof/>
              </w:rPr>
              <w:t>Volume tier discounts</w:t>
            </w:r>
            <w:r>
              <w:rPr>
                <w:noProof/>
                <w:webHidden/>
              </w:rPr>
              <w:tab/>
            </w:r>
            <w:r>
              <w:rPr>
                <w:noProof/>
                <w:webHidden/>
              </w:rPr>
              <w:fldChar w:fldCharType="begin"/>
            </w:r>
            <w:r>
              <w:rPr>
                <w:noProof/>
                <w:webHidden/>
              </w:rPr>
              <w:instrText xml:space="preserve"> PAGEREF _Toc34636247 \h </w:instrText>
            </w:r>
            <w:r>
              <w:rPr>
                <w:noProof/>
                <w:webHidden/>
              </w:rPr>
            </w:r>
            <w:r>
              <w:rPr>
                <w:noProof/>
                <w:webHidden/>
              </w:rPr>
              <w:fldChar w:fldCharType="separate"/>
            </w:r>
            <w:r>
              <w:rPr>
                <w:noProof/>
                <w:webHidden/>
              </w:rPr>
              <w:t>13</w:t>
            </w:r>
            <w:r>
              <w:rPr>
                <w:noProof/>
                <w:webHidden/>
              </w:rPr>
              <w:fldChar w:fldCharType="end"/>
            </w:r>
          </w:hyperlink>
        </w:p>
        <w:p w14:paraId="68A13195" w14:textId="4FB57303" w:rsidR="0049022C" w:rsidRDefault="0049022C">
          <w:pPr>
            <w:pStyle w:val="TOC2"/>
            <w:rPr>
              <w:noProof/>
            </w:rPr>
          </w:pPr>
          <w:hyperlink w:anchor="_Toc34636248" w:history="1">
            <w:r w:rsidRPr="00D338D6">
              <w:rPr>
                <w:rStyle w:val="Hyperlink"/>
                <w:rFonts w:eastAsia="Cambria"/>
                <w:caps/>
                <w:noProof/>
              </w:rPr>
              <w:t>B.10</w:t>
            </w:r>
            <w:r>
              <w:rPr>
                <w:noProof/>
              </w:rPr>
              <w:tab/>
            </w:r>
            <w:r w:rsidRPr="00D338D6">
              <w:rPr>
                <w:rStyle w:val="Hyperlink"/>
                <w:rFonts w:eastAsia="Cambria"/>
                <w:caps/>
                <w:noProof/>
              </w:rPr>
              <w:t>INCENTIVE AND REBATES</w:t>
            </w:r>
            <w:r>
              <w:rPr>
                <w:noProof/>
                <w:webHidden/>
              </w:rPr>
              <w:tab/>
            </w:r>
            <w:r>
              <w:rPr>
                <w:noProof/>
                <w:webHidden/>
              </w:rPr>
              <w:fldChar w:fldCharType="begin"/>
            </w:r>
            <w:r>
              <w:rPr>
                <w:noProof/>
                <w:webHidden/>
              </w:rPr>
              <w:instrText xml:space="preserve"> PAGEREF _Toc34636248 \h </w:instrText>
            </w:r>
            <w:r>
              <w:rPr>
                <w:noProof/>
                <w:webHidden/>
              </w:rPr>
            </w:r>
            <w:r>
              <w:rPr>
                <w:noProof/>
                <w:webHidden/>
              </w:rPr>
              <w:fldChar w:fldCharType="separate"/>
            </w:r>
            <w:r>
              <w:rPr>
                <w:noProof/>
                <w:webHidden/>
              </w:rPr>
              <w:t>13</w:t>
            </w:r>
            <w:r>
              <w:rPr>
                <w:noProof/>
                <w:webHidden/>
              </w:rPr>
              <w:fldChar w:fldCharType="end"/>
            </w:r>
          </w:hyperlink>
        </w:p>
        <w:p w14:paraId="0AF8108D" w14:textId="4011F5BA" w:rsidR="0049022C" w:rsidRDefault="0049022C">
          <w:pPr>
            <w:pStyle w:val="TOC2"/>
            <w:rPr>
              <w:noProof/>
            </w:rPr>
          </w:pPr>
          <w:hyperlink w:anchor="_Toc34636249" w:history="1">
            <w:r w:rsidRPr="00D338D6">
              <w:rPr>
                <w:rStyle w:val="Hyperlink"/>
                <w:rFonts w:eastAsia="Cambria"/>
                <w:caps/>
                <w:noProof/>
              </w:rPr>
              <w:t>B.11</w:t>
            </w:r>
            <w:r>
              <w:rPr>
                <w:noProof/>
              </w:rPr>
              <w:tab/>
            </w:r>
            <w:r w:rsidRPr="00D338D6">
              <w:rPr>
                <w:rStyle w:val="Hyperlink"/>
                <w:rFonts w:eastAsia="Cambria"/>
                <w:caps/>
                <w:noProof/>
              </w:rPr>
              <w:t>ORDER</w:t>
            </w:r>
            <w:r>
              <w:rPr>
                <w:noProof/>
                <w:webHidden/>
              </w:rPr>
              <w:tab/>
            </w:r>
            <w:r>
              <w:rPr>
                <w:noProof/>
                <w:webHidden/>
              </w:rPr>
              <w:fldChar w:fldCharType="begin"/>
            </w:r>
            <w:r>
              <w:rPr>
                <w:noProof/>
                <w:webHidden/>
              </w:rPr>
              <w:instrText xml:space="preserve"> PAGEREF _Toc34636249 \h </w:instrText>
            </w:r>
            <w:r>
              <w:rPr>
                <w:noProof/>
                <w:webHidden/>
              </w:rPr>
            </w:r>
            <w:r>
              <w:rPr>
                <w:noProof/>
                <w:webHidden/>
              </w:rPr>
              <w:fldChar w:fldCharType="separate"/>
            </w:r>
            <w:r>
              <w:rPr>
                <w:noProof/>
                <w:webHidden/>
              </w:rPr>
              <w:t>13</w:t>
            </w:r>
            <w:r>
              <w:rPr>
                <w:noProof/>
                <w:webHidden/>
              </w:rPr>
              <w:fldChar w:fldCharType="end"/>
            </w:r>
          </w:hyperlink>
        </w:p>
        <w:p w14:paraId="699FA884" w14:textId="485152FD" w:rsidR="0049022C" w:rsidRDefault="0049022C">
          <w:pPr>
            <w:pStyle w:val="TOC2"/>
            <w:rPr>
              <w:noProof/>
            </w:rPr>
          </w:pPr>
          <w:hyperlink w:anchor="_Toc34636250" w:history="1">
            <w:r w:rsidRPr="00D338D6">
              <w:rPr>
                <w:rStyle w:val="Hyperlink"/>
                <w:rFonts w:eastAsia="Cambria"/>
                <w:caps/>
                <w:noProof/>
              </w:rPr>
              <w:t>B.12</w:t>
            </w:r>
            <w:r>
              <w:rPr>
                <w:noProof/>
              </w:rPr>
              <w:tab/>
            </w:r>
            <w:r w:rsidRPr="00D338D6">
              <w:rPr>
                <w:rStyle w:val="Hyperlink"/>
                <w:rFonts w:eastAsia="Cambria"/>
                <w:caps/>
                <w:noProof/>
              </w:rPr>
              <w:t>Documentation</w:t>
            </w:r>
            <w:r>
              <w:rPr>
                <w:noProof/>
                <w:webHidden/>
              </w:rPr>
              <w:tab/>
            </w:r>
            <w:r>
              <w:rPr>
                <w:noProof/>
                <w:webHidden/>
              </w:rPr>
              <w:fldChar w:fldCharType="begin"/>
            </w:r>
            <w:r>
              <w:rPr>
                <w:noProof/>
                <w:webHidden/>
              </w:rPr>
              <w:instrText xml:space="preserve"> PAGEREF _Toc34636250 \h </w:instrText>
            </w:r>
            <w:r>
              <w:rPr>
                <w:noProof/>
                <w:webHidden/>
              </w:rPr>
            </w:r>
            <w:r>
              <w:rPr>
                <w:noProof/>
                <w:webHidden/>
              </w:rPr>
              <w:fldChar w:fldCharType="separate"/>
            </w:r>
            <w:r>
              <w:rPr>
                <w:noProof/>
                <w:webHidden/>
              </w:rPr>
              <w:t>14</w:t>
            </w:r>
            <w:r>
              <w:rPr>
                <w:noProof/>
                <w:webHidden/>
              </w:rPr>
              <w:fldChar w:fldCharType="end"/>
            </w:r>
          </w:hyperlink>
        </w:p>
        <w:p w14:paraId="2D10D21B" w14:textId="4DF79345" w:rsidR="0049022C" w:rsidRDefault="0049022C">
          <w:pPr>
            <w:pStyle w:val="TOC2"/>
            <w:rPr>
              <w:noProof/>
            </w:rPr>
          </w:pPr>
          <w:hyperlink w:anchor="_Toc34636251" w:history="1">
            <w:r w:rsidRPr="00D338D6">
              <w:rPr>
                <w:rStyle w:val="Hyperlink"/>
                <w:rFonts w:eastAsia="Cambria"/>
                <w:caps/>
                <w:noProof/>
              </w:rPr>
              <w:t>B.13</w:t>
            </w:r>
            <w:r>
              <w:rPr>
                <w:noProof/>
              </w:rPr>
              <w:tab/>
            </w:r>
            <w:r w:rsidRPr="00D338D6">
              <w:rPr>
                <w:rStyle w:val="Hyperlink"/>
                <w:rFonts w:eastAsia="Cambria"/>
                <w:caps/>
                <w:noProof/>
              </w:rPr>
              <w:t>Insurance</w:t>
            </w:r>
            <w:r>
              <w:rPr>
                <w:noProof/>
                <w:webHidden/>
              </w:rPr>
              <w:tab/>
            </w:r>
            <w:r>
              <w:rPr>
                <w:noProof/>
                <w:webHidden/>
              </w:rPr>
              <w:fldChar w:fldCharType="begin"/>
            </w:r>
            <w:r>
              <w:rPr>
                <w:noProof/>
                <w:webHidden/>
              </w:rPr>
              <w:instrText xml:space="preserve"> PAGEREF _Toc34636251 \h </w:instrText>
            </w:r>
            <w:r>
              <w:rPr>
                <w:noProof/>
                <w:webHidden/>
              </w:rPr>
            </w:r>
            <w:r>
              <w:rPr>
                <w:noProof/>
                <w:webHidden/>
              </w:rPr>
              <w:fldChar w:fldCharType="separate"/>
            </w:r>
            <w:r>
              <w:rPr>
                <w:noProof/>
                <w:webHidden/>
              </w:rPr>
              <w:t>14</w:t>
            </w:r>
            <w:r>
              <w:rPr>
                <w:noProof/>
                <w:webHidden/>
              </w:rPr>
              <w:fldChar w:fldCharType="end"/>
            </w:r>
          </w:hyperlink>
        </w:p>
        <w:p w14:paraId="79591CD6" w14:textId="4E987A7F" w:rsidR="0049022C" w:rsidRDefault="0049022C">
          <w:pPr>
            <w:pStyle w:val="TOC2"/>
            <w:rPr>
              <w:noProof/>
            </w:rPr>
          </w:pPr>
          <w:hyperlink w:anchor="_Toc34636252" w:history="1">
            <w:r w:rsidRPr="00D338D6">
              <w:rPr>
                <w:rStyle w:val="Hyperlink"/>
                <w:rFonts w:eastAsia="Cambria"/>
                <w:caps/>
                <w:noProof/>
              </w:rPr>
              <w:t>B.14</w:t>
            </w:r>
            <w:r>
              <w:rPr>
                <w:noProof/>
              </w:rPr>
              <w:tab/>
            </w:r>
            <w:r w:rsidRPr="00D338D6">
              <w:rPr>
                <w:rStyle w:val="Hyperlink"/>
                <w:rFonts w:eastAsia="Cambria"/>
                <w:caps/>
                <w:noProof/>
              </w:rPr>
              <w:t>SUBCONTRACTORS</w:t>
            </w:r>
            <w:r>
              <w:rPr>
                <w:noProof/>
                <w:webHidden/>
              </w:rPr>
              <w:tab/>
            </w:r>
            <w:r>
              <w:rPr>
                <w:noProof/>
                <w:webHidden/>
              </w:rPr>
              <w:fldChar w:fldCharType="begin"/>
            </w:r>
            <w:r>
              <w:rPr>
                <w:noProof/>
                <w:webHidden/>
              </w:rPr>
              <w:instrText xml:space="preserve"> PAGEREF _Toc34636252 \h </w:instrText>
            </w:r>
            <w:r>
              <w:rPr>
                <w:noProof/>
                <w:webHidden/>
              </w:rPr>
            </w:r>
            <w:r>
              <w:rPr>
                <w:noProof/>
                <w:webHidden/>
              </w:rPr>
              <w:fldChar w:fldCharType="separate"/>
            </w:r>
            <w:r>
              <w:rPr>
                <w:noProof/>
                <w:webHidden/>
              </w:rPr>
              <w:t>14</w:t>
            </w:r>
            <w:r>
              <w:rPr>
                <w:noProof/>
                <w:webHidden/>
              </w:rPr>
              <w:fldChar w:fldCharType="end"/>
            </w:r>
          </w:hyperlink>
        </w:p>
        <w:p w14:paraId="6AB4456F" w14:textId="5706475E" w:rsidR="0049022C" w:rsidRDefault="0049022C">
          <w:pPr>
            <w:pStyle w:val="TOC2"/>
            <w:rPr>
              <w:noProof/>
            </w:rPr>
          </w:pPr>
          <w:hyperlink w:anchor="_Toc34636253" w:history="1">
            <w:r w:rsidRPr="00D338D6">
              <w:rPr>
                <w:rStyle w:val="Hyperlink"/>
                <w:rFonts w:eastAsia="Cambria"/>
                <w:caps/>
                <w:noProof/>
              </w:rPr>
              <w:t>B.15</w:t>
            </w:r>
            <w:r>
              <w:rPr>
                <w:noProof/>
              </w:rPr>
              <w:tab/>
            </w:r>
            <w:r w:rsidRPr="00D338D6">
              <w:rPr>
                <w:rStyle w:val="Hyperlink"/>
                <w:rFonts w:eastAsia="Cambria"/>
                <w:caps/>
                <w:noProof/>
              </w:rPr>
              <w:t>SMALL BUSINESS minorIties, women and economic disadvantage</w:t>
            </w:r>
            <w:r>
              <w:rPr>
                <w:noProof/>
                <w:webHidden/>
              </w:rPr>
              <w:tab/>
            </w:r>
            <w:r>
              <w:rPr>
                <w:noProof/>
                <w:webHidden/>
              </w:rPr>
              <w:fldChar w:fldCharType="begin"/>
            </w:r>
            <w:r>
              <w:rPr>
                <w:noProof/>
                <w:webHidden/>
              </w:rPr>
              <w:instrText xml:space="preserve"> PAGEREF _Toc34636253 \h </w:instrText>
            </w:r>
            <w:r>
              <w:rPr>
                <w:noProof/>
                <w:webHidden/>
              </w:rPr>
            </w:r>
            <w:r>
              <w:rPr>
                <w:noProof/>
                <w:webHidden/>
              </w:rPr>
              <w:fldChar w:fldCharType="separate"/>
            </w:r>
            <w:r>
              <w:rPr>
                <w:noProof/>
                <w:webHidden/>
              </w:rPr>
              <w:t>14</w:t>
            </w:r>
            <w:r>
              <w:rPr>
                <w:noProof/>
                <w:webHidden/>
              </w:rPr>
              <w:fldChar w:fldCharType="end"/>
            </w:r>
          </w:hyperlink>
        </w:p>
        <w:p w14:paraId="20D8B1BB" w14:textId="05206187" w:rsidR="0049022C" w:rsidRDefault="0049022C">
          <w:pPr>
            <w:pStyle w:val="TOC2"/>
            <w:rPr>
              <w:noProof/>
            </w:rPr>
          </w:pPr>
          <w:hyperlink w:anchor="_Toc34636254" w:history="1">
            <w:r w:rsidRPr="00D338D6">
              <w:rPr>
                <w:rStyle w:val="Hyperlink"/>
                <w:rFonts w:eastAsia="Cambria"/>
                <w:caps/>
                <w:noProof/>
              </w:rPr>
              <w:t>B.16</w:t>
            </w:r>
            <w:r>
              <w:rPr>
                <w:noProof/>
              </w:rPr>
              <w:tab/>
            </w:r>
            <w:r w:rsidRPr="00D338D6">
              <w:rPr>
                <w:rStyle w:val="Hyperlink"/>
                <w:rFonts w:eastAsia="Cambria"/>
                <w:caps/>
                <w:noProof/>
              </w:rPr>
              <w:t>Green Initiatives</w:t>
            </w:r>
            <w:r>
              <w:rPr>
                <w:noProof/>
                <w:webHidden/>
              </w:rPr>
              <w:tab/>
            </w:r>
            <w:r>
              <w:rPr>
                <w:noProof/>
                <w:webHidden/>
              </w:rPr>
              <w:fldChar w:fldCharType="begin"/>
            </w:r>
            <w:r>
              <w:rPr>
                <w:noProof/>
                <w:webHidden/>
              </w:rPr>
              <w:instrText xml:space="preserve"> PAGEREF _Toc34636254 \h </w:instrText>
            </w:r>
            <w:r>
              <w:rPr>
                <w:noProof/>
                <w:webHidden/>
              </w:rPr>
            </w:r>
            <w:r>
              <w:rPr>
                <w:noProof/>
                <w:webHidden/>
              </w:rPr>
              <w:fldChar w:fldCharType="separate"/>
            </w:r>
            <w:r>
              <w:rPr>
                <w:noProof/>
                <w:webHidden/>
              </w:rPr>
              <w:t>14</w:t>
            </w:r>
            <w:r>
              <w:rPr>
                <w:noProof/>
                <w:webHidden/>
              </w:rPr>
              <w:fldChar w:fldCharType="end"/>
            </w:r>
          </w:hyperlink>
        </w:p>
        <w:p w14:paraId="342716D2" w14:textId="6D81CB44" w:rsidR="0049022C" w:rsidRDefault="0049022C">
          <w:pPr>
            <w:pStyle w:val="TOC2"/>
            <w:rPr>
              <w:noProof/>
            </w:rPr>
          </w:pPr>
          <w:hyperlink w:anchor="_Toc34636255" w:history="1">
            <w:r w:rsidRPr="00D338D6">
              <w:rPr>
                <w:rStyle w:val="Hyperlink"/>
                <w:rFonts w:eastAsia="Cambria"/>
                <w:caps/>
                <w:noProof/>
              </w:rPr>
              <w:t>B.17</w:t>
            </w:r>
            <w:r>
              <w:rPr>
                <w:noProof/>
              </w:rPr>
              <w:tab/>
            </w:r>
            <w:r w:rsidRPr="00D338D6">
              <w:rPr>
                <w:rStyle w:val="Hyperlink"/>
                <w:rFonts w:eastAsia="Cambria"/>
                <w:caps/>
                <w:noProof/>
              </w:rPr>
              <w:t>References</w:t>
            </w:r>
            <w:r>
              <w:rPr>
                <w:noProof/>
                <w:webHidden/>
              </w:rPr>
              <w:tab/>
            </w:r>
            <w:r>
              <w:rPr>
                <w:noProof/>
                <w:webHidden/>
              </w:rPr>
              <w:fldChar w:fldCharType="begin"/>
            </w:r>
            <w:r>
              <w:rPr>
                <w:noProof/>
                <w:webHidden/>
              </w:rPr>
              <w:instrText xml:space="preserve"> PAGEREF _Toc34636255 \h </w:instrText>
            </w:r>
            <w:r>
              <w:rPr>
                <w:noProof/>
                <w:webHidden/>
              </w:rPr>
            </w:r>
            <w:r>
              <w:rPr>
                <w:noProof/>
                <w:webHidden/>
              </w:rPr>
              <w:fldChar w:fldCharType="separate"/>
            </w:r>
            <w:r>
              <w:rPr>
                <w:noProof/>
                <w:webHidden/>
              </w:rPr>
              <w:t>14</w:t>
            </w:r>
            <w:r>
              <w:rPr>
                <w:noProof/>
                <w:webHidden/>
              </w:rPr>
              <w:fldChar w:fldCharType="end"/>
            </w:r>
          </w:hyperlink>
        </w:p>
        <w:p w14:paraId="5AA33F7E" w14:textId="5FAF6491" w:rsidR="0049022C" w:rsidRDefault="0049022C">
          <w:pPr>
            <w:pStyle w:val="TOC1"/>
            <w:rPr>
              <w:noProof/>
            </w:rPr>
          </w:pPr>
          <w:hyperlink w:anchor="_Toc34636256" w:history="1">
            <w:r w:rsidRPr="00D338D6">
              <w:rPr>
                <w:rStyle w:val="Hyperlink"/>
                <w:rFonts w:eastAsia="Cambria"/>
                <w:noProof/>
              </w:rPr>
              <w:t>SECTION C: MHEC REQUIREMENTS</w:t>
            </w:r>
            <w:r>
              <w:rPr>
                <w:noProof/>
                <w:webHidden/>
              </w:rPr>
              <w:tab/>
            </w:r>
            <w:r>
              <w:rPr>
                <w:noProof/>
                <w:webHidden/>
              </w:rPr>
              <w:fldChar w:fldCharType="begin"/>
            </w:r>
            <w:r>
              <w:rPr>
                <w:noProof/>
                <w:webHidden/>
              </w:rPr>
              <w:instrText xml:space="preserve"> PAGEREF _Toc34636256 \h </w:instrText>
            </w:r>
            <w:r>
              <w:rPr>
                <w:noProof/>
                <w:webHidden/>
              </w:rPr>
            </w:r>
            <w:r>
              <w:rPr>
                <w:noProof/>
                <w:webHidden/>
              </w:rPr>
              <w:fldChar w:fldCharType="separate"/>
            </w:r>
            <w:r>
              <w:rPr>
                <w:noProof/>
                <w:webHidden/>
              </w:rPr>
              <w:t>15</w:t>
            </w:r>
            <w:r>
              <w:rPr>
                <w:noProof/>
                <w:webHidden/>
              </w:rPr>
              <w:fldChar w:fldCharType="end"/>
            </w:r>
          </w:hyperlink>
        </w:p>
        <w:p w14:paraId="43C7B05F" w14:textId="7E8BCDC7" w:rsidR="0049022C" w:rsidRDefault="0049022C">
          <w:pPr>
            <w:pStyle w:val="TOC2"/>
            <w:rPr>
              <w:noProof/>
            </w:rPr>
          </w:pPr>
          <w:hyperlink w:anchor="_Toc34636257" w:history="1">
            <w:r w:rsidRPr="00D338D6">
              <w:rPr>
                <w:rStyle w:val="Hyperlink"/>
                <w:caps/>
                <w:noProof/>
              </w:rPr>
              <w:t>C.1</w:t>
            </w:r>
            <w:r>
              <w:rPr>
                <w:noProof/>
              </w:rPr>
              <w:tab/>
            </w:r>
            <w:r w:rsidRPr="00D338D6">
              <w:rPr>
                <w:rStyle w:val="Hyperlink"/>
                <w:caps/>
                <w:noProof/>
              </w:rPr>
              <w:t>Master Agreement Terms</w:t>
            </w:r>
            <w:r>
              <w:rPr>
                <w:noProof/>
                <w:webHidden/>
              </w:rPr>
              <w:tab/>
            </w:r>
            <w:r>
              <w:rPr>
                <w:noProof/>
                <w:webHidden/>
              </w:rPr>
              <w:fldChar w:fldCharType="begin"/>
            </w:r>
            <w:r>
              <w:rPr>
                <w:noProof/>
                <w:webHidden/>
              </w:rPr>
              <w:instrText xml:space="preserve"> PAGEREF _Toc34636257 \h </w:instrText>
            </w:r>
            <w:r>
              <w:rPr>
                <w:noProof/>
                <w:webHidden/>
              </w:rPr>
            </w:r>
            <w:r>
              <w:rPr>
                <w:noProof/>
                <w:webHidden/>
              </w:rPr>
              <w:fldChar w:fldCharType="separate"/>
            </w:r>
            <w:r>
              <w:rPr>
                <w:noProof/>
                <w:webHidden/>
              </w:rPr>
              <w:t>15</w:t>
            </w:r>
            <w:r>
              <w:rPr>
                <w:noProof/>
                <w:webHidden/>
              </w:rPr>
              <w:fldChar w:fldCharType="end"/>
            </w:r>
          </w:hyperlink>
        </w:p>
        <w:p w14:paraId="5EC6000E" w14:textId="78B782A5" w:rsidR="0049022C" w:rsidRDefault="0049022C">
          <w:pPr>
            <w:pStyle w:val="TOC2"/>
            <w:rPr>
              <w:noProof/>
            </w:rPr>
          </w:pPr>
          <w:hyperlink w:anchor="_Toc34636258" w:history="1">
            <w:r w:rsidRPr="00D338D6">
              <w:rPr>
                <w:rStyle w:val="Hyperlink"/>
                <w:rFonts w:eastAsia="Cambria"/>
                <w:iCs/>
                <w:caps/>
                <w:noProof/>
              </w:rPr>
              <w:t>C.2</w:t>
            </w:r>
            <w:r>
              <w:rPr>
                <w:noProof/>
              </w:rPr>
              <w:tab/>
            </w:r>
            <w:r w:rsidRPr="00D338D6">
              <w:rPr>
                <w:rStyle w:val="Hyperlink"/>
                <w:rFonts w:eastAsia="Cambria"/>
                <w:caps/>
                <w:noProof/>
              </w:rPr>
              <w:t>Contract Term</w:t>
            </w:r>
            <w:r>
              <w:rPr>
                <w:noProof/>
                <w:webHidden/>
              </w:rPr>
              <w:tab/>
            </w:r>
            <w:r>
              <w:rPr>
                <w:noProof/>
                <w:webHidden/>
              </w:rPr>
              <w:fldChar w:fldCharType="begin"/>
            </w:r>
            <w:r>
              <w:rPr>
                <w:noProof/>
                <w:webHidden/>
              </w:rPr>
              <w:instrText xml:space="preserve"> PAGEREF _Toc34636258 \h </w:instrText>
            </w:r>
            <w:r>
              <w:rPr>
                <w:noProof/>
                <w:webHidden/>
              </w:rPr>
            </w:r>
            <w:r>
              <w:rPr>
                <w:noProof/>
                <w:webHidden/>
              </w:rPr>
              <w:fldChar w:fldCharType="separate"/>
            </w:r>
            <w:r>
              <w:rPr>
                <w:noProof/>
                <w:webHidden/>
              </w:rPr>
              <w:t>15</w:t>
            </w:r>
            <w:r>
              <w:rPr>
                <w:noProof/>
                <w:webHidden/>
              </w:rPr>
              <w:fldChar w:fldCharType="end"/>
            </w:r>
          </w:hyperlink>
        </w:p>
        <w:p w14:paraId="6CFD073A" w14:textId="61B625DD" w:rsidR="0049022C" w:rsidRDefault="0049022C">
          <w:pPr>
            <w:pStyle w:val="TOC2"/>
            <w:rPr>
              <w:noProof/>
            </w:rPr>
          </w:pPr>
          <w:hyperlink w:anchor="_Toc34636259" w:history="1">
            <w:r w:rsidRPr="00D338D6">
              <w:rPr>
                <w:rStyle w:val="Hyperlink"/>
                <w:rFonts w:eastAsia="Cambria"/>
                <w:caps/>
                <w:noProof/>
              </w:rPr>
              <w:t>C.3</w:t>
            </w:r>
            <w:r>
              <w:rPr>
                <w:noProof/>
              </w:rPr>
              <w:tab/>
            </w:r>
            <w:r w:rsidRPr="00D338D6">
              <w:rPr>
                <w:rStyle w:val="Hyperlink"/>
                <w:rFonts w:eastAsia="Cambria"/>
                <w:caps/>
                <w:noProof/>
              </w:rPr>
              <w:t>Termination</w:t>
            </w:r>
            <w:r>
              <w:rPr>
                <w:noProof/>
                <w:webHidden/>
              </w:rPr>
              <w:tab/>
            </w:r>
            <w:r>
              <w:rPr>
                <w:noProof/>
                <w:webHidden/>
              </w:rPr>
              <w:fldChar w:fldCharType="begin"/>
            </w:r>
            <w:r>
              <w:rPr>
                <w:noProof/>
                <w:webHidden/>
              </w:rPr>
              <w:instrText xml:space="preserve"> PAGEREF _Toc34636259 \h </w:instrText>
            </w:r>
            <w:r>
              <w:rPr>
                <w:noProof/>
                <w:webHidden/>
              </w:rPr>
            </w:r>
            <w:r>
              <w:rPr>
                <w:noProof/>
                <w:webHidden/>
              </w:rPr>
              <w:fldChar w:fldCharType="separate"/>
            </w:r>
            <w:r>
              <w:rPr>
                <w:noProof/>
                <w:webHidden/>
              </w:rPr>
              <w:t>15</w:t>
            </w:r>
            <w:r>
              <w:rPr>
                <w:noProof/>
                <w:webHidden/>
              </w:rPr>
              <w:fldChar w:fldCharType="end"/>
            </w:r>
          </w:hyperlink>
        </w:p>
        <w:p w14:paraId="420B3CB9" w14:textId="08E5737F" w:rsidR="0049022C" w:rsidRDefault="0049022C">
          <w:pPr>
            <w:pStyle w:val="TOC2"/>
            <w:rPr>
              <w:noProof/>
            </w:rPr>
          </w:pPr>
          <w:hyperlink w:anchor="_Toc34636260" w:history="1">
            <w:r w:rsidRPr="00D338D6">
              <w:rPr>
                <w:rStyle w:val="Hyperlink"/>
                <w:rFonts w:eastAsia="Cambria"/>
                <w:caps/>
                <w:noProof/>
              </w:rPr>
              <w:t>C.4</w:t>
            </w:r>
            <w:r>
              <w:rPr>
                <w:noProof/>
              </w:rPr>
              <w:tab/>
            </w:r>
            <w:r w:rsidRPr="00D338D6">
              <w:rPr>
                <w:rStyle w:val="Hyperlink"/>
                <w:rFonts w:eastAsia="Cambria"/>
                <w:caps/>
                <w:noProof/>
              </w:rPr>
              <w:t>Supplemental Agreements (order of precedent)</w:t>
            </w:r>
            <w:r>
              <w:rPr>
                <w:noProof/>
                <w:webHidden/>
              </w:rPr>
              <w:tab/>
            </w:r>
            <w:r>
              <w:rPr>
                <w:noProof/>
                <w:webHidden/>
              </w:rPr>
              <w:fldChar w:fldCharType="begin"/>
            </w:r>
            <w:r>
              <w:rPr>
                <w:noProof/>
                <w:webHidden/>
              </w:rPr>
              <w:instrText xml:space="preserve"> PAGEREF _Toc34636260 \h </w:instrText>
            </w:r>
            <w:r>
              <w:rPr>
                <w:noProof/>
                <w:webHidden/>
              </w:rPr>
            </w:r>
            <w:r>
              <w:rPr>
                <w:noProof/>
                <w:webHidden/>
              </w:rPr>
              <w:fldChar w:fldCharType="separate"/>
            </w:r>
            <w:r>
              <w:rPr>
                <w:noProof/>
                <w:webHidden/>
              </w:rPr>
              <w:t>16</w:t>
            </w:r>
            <w:r>
              <w:rPr>
                <w:noProof/>
                <w:webHidden/>
              </w:rPr>
              <w:fldChar w:fldCharType="end"/>
            </w:r>
          </w:hyperlink>
        </w:p>
        <w:p w14:paraId="44255A67" w14:textId="17EF926C" w:rsidR="0049022C" w:rsidRDefault="0049022C">
          <w:pPr>
            <w:pStyle w:val="TOC2"/>
            <w:rPr>
              <w:noProof/>
            </w:rPr>
          </w:pPr>
          <w:hyperlink w:anchor="_Toc34636261" w:history="1">
            <w:r w:rsidRPr="00D338D6">
              <w:rPr>
                <w:rStyle w:val="Hyperlink"/>
                <w:rFonts w:eastAsia="Cambria"/>
                <w:caps/>
                <w:noProof/>
              </w:rPr>
              <w:t>C.5</w:t>
            </w:r>
            <w:r>
              <w:rPr>
                <w:noProof/>
              </w:rPr>
              <w:tab/>
            </w:r>
            <w:r w:rsidRPr="00D338D6">
              <w:rPr>
                <w:rStyle w:val="Hyperlink"/>
                <w:rFonts w:eastAsia="Cambria"/>
                <w:caps/>
                <w:noProof/>
              </w:rPr>
              <w:t>Cancellation for Lack of Funding (NON APPROPREATIONS)</w:t>
            </w:r>
            <w:r>
              <w:rPr>
                <w:noProof/>
                <w:webHidden/>
              </w:rPr>
              <w:tab/>
            </w:r>
            <w:r>
              <w:rPr>
                <w:noProof/>
                <w:webHidden/>
              </w:rPr>
              <w:fldChar w:fldCharType="begin"/>
            </w:r>
            <w:r>
              <w:rPr>
                <w:noProof/>
                <w:webHidden/>
              </w:rPr>
              <w:instrText xml:space="preserve"> PAGEREF _Toc34636261 \h </w:instrText>
            </w:r>
            <w:r>
              <w:rPr>
                <w:noProof/>
                <w:webHidden/>
              </w:rPr>
            </w:r>
            <w:r>
              <w:rPr>
                <w:noProof/>
                <w:webHidden/>
              </w:rPr>
              <w:fldChar w:fldCharType="separate"/>
            </w:r>
            <w:r>
              <w:rPr>
                <w:noProof/>
                <w:webHidden/>
              </w:rPr>
              <w:t>16</w:t>
            </w:r>
            <w:r>
              <w:rPr>
                <w:noProof/>
                <w:webHidden/>
              </w:rPr>
              <w:fldChar w:fldCharType="end"/>
            </w:r>
          </w:hyperlink>
        </w:p>
        <w:p w14:paraId="6809E90C" w14:textId="341F1C07" w:rsidR="0049022C" w:rsidRDefault="0049022C">
          <w:pPr>
            <w:pStyle w:val="TOC2"/>
            <w:rPr>
              <w:noProof/>
            </w:rPr>
          </w:pPr>
          <w:hyperlink w:anchor="_Toc34636262" w:history="1">
            <w:r w:rsidRPr="00D338D6">
              <w:rPr>
                <w:rStyle w:val="Hyperlink"/>
                <w:rFonts w:eastAsia="Cambria"/>
                <w:caps/>
                <w:noProof/>
              </w:rPr>
              <w:t>C.6</w:t>
            </w:r>
            <w:r>
              <w:rPr>
                <w:noProof/>
              </w:rPr>
              <w:tab/>
            </w:r>
            <w:r w:rsidRPr="00D338D6">
              <w:rPr>
                <w:rStyle w:val="Hyperlink"/>
                <w:rFonts w:eastAsia="Cambria"/>
                <w:caps/>
                <w:noProof/>
              </w:rPr>
              <w:t>RECORDS AND Audit</w:t>
            </w:r>
            <w:r>
              <w:rPr>
                <w:noProof/>
                <w:webHidden/>
              </w:rPr>
              <w:tab/>
            </w:r>
            <w:r>
              <w:rPr>
                <w:noProof/>
                <w:webHidden/>
              </w:rPr>
              <w:fldChar w:fldCharType="begin"/>
            </w:r>
            <w:r>
              <w:rPr>
                <w:noProof/>
                <w:webHidden/>
              </w:rPr>
              <w:instrText xml:space="preserve"> PAGEREF _Toc34636262 \h </w:instrText>
            </w:r>
            <w:r>
              <w:rPr>
                <w:noProof/>
                <w:webHidden/>
              </w:rPr>
            </w:r>
            <w:r>
              <w:rPr>
                <w:noProof/>
                <w:webHidden/>
              </w:rPr>
              <w:fldChar w:fldCharType="separate"/>
            </w:r>
            <w:r>
              <w:rPr>
                <w:noProof/>
                <w:webHidden/>
              </w:rPr>
              <w:t>16</w:t>
            </w:r>
            <w:r>
              <w:rPr>
                <w:noProof/>
                <w:webHidden/>
              </w:rPr>
              <w:fldChar w:fldCharType="end"/>
            </w:r>
          </w:hyperlink>
        </w:p>
        <w:p w14:paraId="5F3E6413" w14:textId="71D44C4B" w:rsidR="0049022C" w:rsidRDefault="0049022C">
          <w:pPr>
            <w:pStyle w:val="TOC2"/>
            <w:rPr>
              <w:noProof/>
            </w:rPr>
          </w:pPr>
          <w:hyperlink w:anchor="_Toc34636263" w:history="1">
            <w:r w:rsidRPr="00D338D6">
              <w:rPr>
                <w:rStyle w:val="Hyperlink"/>
                <w:rFonts w:eastAsia="Cambria"/>
                <w:caps/>
                <w:noProof/>
              </w:rPr>
              <w:t>C.7</w:t>
            </w:r>
            <w:r>
              <w:rPr>
                <w:noProof/>
              </w:rPr>
              <w:tab/>
            </w:r>
            <w:r w:rsidRPr="00D338D6">
              <w:rPr>
                <w:rStyle w:val="Hyperlink"/>
                <w:rFonts w:eastAsia="Cambria"/>
                <w:caps/>
                <w:noProof/>
              </w:rPr>
              <w:t>MHEC Not Liable for Eligible Organization</w:t>
            </w:r>
            <w:r>
              <w:rPr>
                <w:noProof/>
                <w:webHidden/>
              </w:rPr>
              <w:tab/>
            </w:r>
            <w:r>
              <w:rPr>
                <w:noProof/>
                <w:webHidden/>
              </w:rPr>
              <w:fldChar w:fldCharType="begin"/>
            </w:r>
            <w:r>
              <w:rPr>
                <w:noProof/>
                <w:webHidden/>
              </w:rPr>
              <w:instrText xml:space="preserve"> PAGEREF _Toc34636263 \h </w:instrText>
            </w:r>
            <w:r>
              <w:rPr>
                <w:noProof/>
                <w:webHidden/>
              </w:rPr>
            </w:r>
            <w:r>
              <w:rPr>
                <w:noProof/>
                <w:webHidden/>
              </w:rPr>
              <w:fldChar w:fldCharType="separate"/>
            </w:r>
            <w:r>
              <w:rPr>
                <w:noProof/>
                <w:webHidden/>
              </w:rPr>
              <w:t>16</w:t>
            </w:r>
            <w:r>
              <w:rPr>
                <w:noProof/>
                <w:webHidden/>
              </w:rPr>
              <w:fldChar w:fldCharType="end"/>
            </w:r>
          </w:hyperlink>
        </w:p>
        <w:p w14:paraId="77920A43" w14:textId="1315A015" w:rsidR="0049022C" w:rsidRDefault="0049022C">
          <w:pPr>
            <w:pStyle w:val="TOC2"/>
            <w:rPr>
              <w:noProof/>
            </w:rPr>
          </w:pPr>
          <w:hyperlink w:anchor="_Toc34636264" w:history="1">
            <w:r w:rsidRPr="00D338D6">
              <w:rPr>
                <w:rStyle w:val="Hyperlink"/>
                <w:rFonts w:eastAsia="Cambria"/>
                <w:caps/>
                <w:noProof/>
              </w:rPr>
              <w:t>C.8</w:t>
            </w:r>
            <w:r>
              <w:rPr>
                <w:noProof/>
              </w:rPr>
              <w:tab/>
            </w:r>
            <w:r w:rsidRPr="00D338D6">
              <w:rPr>
                <w:rStyle w:val="Hyperlink"/>
                <w:rFonts w:eastAsia="Cambria"/>
                <w:caps/>
                <w:noProof/>
              </w:rPr>
              <w:t>Indemnity, General and Patent</w:t>
            </w:r>
            <w:r>
              <w:rPr>
                <w:noProof/>
                <w:webHidden/>
              </w:rPr>
              <w:tab/>
            </w:r>
            <w:r>
              <w:rPr>
                <w:noProof/>
                <w:webHidden/>
              </w:rPr>
              <w:fldChar w:fldCharType="begin"/>
            </w:r>
            <w:r>
              <w:rPr>
                <w:noProof/>
                <w:webHidden/>
              </w:rPr>
              <w:instrText xml:space="preserve"> PAGEREF _Toc34636264 \h </w:instrText>
            </w:r>
            <w:r>
              <w:rPr>
                <w:noProof/>
                <w:webHidden/>
              </w:rPr>
            </w:r>
            <w:r>
              <w:rPr>
                <w:noProof/>
                <w:webHidden/>
              </w:rPr>
              <w:fldChar w:fldCharType="separate"/>
            </w:r>
            <w:r>
              <w:rPr>
                <w:noProof/>
                <w:webHidden/>
              </w:rPr>
              <w:t>16</w:t>
            </w:r>
            <w:r>
              <w:rPr>
                <w:noProof/>
                <w:webHidden/>
              </w:rPr>
              <w:fldChar w:fldCharType="end"/>
            </w:r>
          </w:hyperlink>
        </w:p>
        <w:p w14:paraId="38A0929E" w14:textId="7A11B01F" w:rsidR="0049022C" w:rsidRDefault="0049022C">
          <w:pPr>
            <w:pStyle w:val="TOC2"/>
            <w:rPr>
              <w:noProof/>
            </w:rPr>
          </w:pPr>
          <w:hyperlink w:anchor="_Toc34636265" w:history="1">
            <w:r w:rsidRPr="00D338D6">
              <w:rPr>
                <w:rStyle w:val="Hyperlink"/>
                <w:rFonts w:eastAsia="Cambria"/>
                <w:caps/>
                <w:noProof/>
              </w:rPr>
              <w:t>C.9</w:t>
            </w:r>
            <w:r>
              <w:rPr>
                <w:noProof/>
              </w:rPr>
              <w:tab/>
            </w:r>
            <w:r w:rsidRPr="00D338D6">
              <w:rPr>
                <w:rStyle w:val="Hyperlink"/>
                <w:rFonts w:eastAsia="Cambria"/>
                <w:caps/>
                <w:noProof/>
              </w:rPr>
              <w:t>Confidentiality</w:t>
            </w:r>
            <w:r>
              <w:rPr>
                <w:noProof/>
                <w:webHidden/>
              </w:rPr>
              <w:tab/>
            </w:r>
            <w:r>
              <w:rPr>
                <w:noProof/>
                <w:webHidden/>
              </w:rPr>
              <w:fldChar w:fldCharType="begin"/>
            </w:r>
            <w:r>
              <w:rPr>
                <w:noProof/>
                <w:webHidden/>
              </w:rPr>
              <w:instrText xml:space="preserve"> PAGEREF _Toc34636265 \h </w:instrText>
            </w:r>
            <w:r>
              <w:rPr>
                <w:noProof/>
                <w:webHidden/>
              </w:rPr>
            </w:r>
            <w:r>
              <w:rPr>
                <w:noProof/>
                <w:webHidden/>
              </w:rPr>
              <w:fldChar w:fldCharType="separate"/>
            </w:r>
            <w:r>
              <w:rPr>
                <w:noProof/>
                <w:webHidden/>
              </w:rPr>
              <w:t>17</w:t>
            </w:r>
            <w:r>
              <w:rPr>
                <w:noProof/>
                <w:webHidden/>
              </w:rPr>
              <w:fldChar w:fldCharType="end"/>
            </w:r>
          </w:hyperlink>
        </w:p>
        <w:p w14:paraId="03258EFE" w14:textId="55F1A579" w:rsidR="0049022C" w:rsidRDefault="0049022C">
          <w:pPr>
            <w:pStyle w:val="TOC2"/>
            <w:rPr>
              <w:noProof/>
            </w:rPr>
          </w:pPr>
          <w:hyperlink w:anchor="_Toc34636266" w:history="1">
            <w:r w:rsidRPr="00D338D6">
              <w:rPr>
                <w:rStyle w:val="Hyperlink"/>
                <w:rFonts w:eastAsia="Cambria"/>
                <w:caps/>
                <w:noProof/>
              </w:rPr>
              <w:t>C.10</w:t>
            </w:r>
            <w:r>
              <w:rPr>
                <w:noProof/>
              </w:rPr>
              <w:tab/>
            </w:r>
            <w:r w:rsidRPr="00D338D6">
              <w:rPr>
                <w:rStyle w:val="Hyperlink"/>
                <w:rFonts w:eastAsia="Cambria"/>
                <w:caps/>
                <w:noProof/>
              </w:rPr>
              <w:t>Applicable Law</w:t>
            </w:r>
            <w:r>
              <w:rPr>
                <w:noProof/>
                <w:webHidden/>
              </w:rPr>
              <w:tab/>
            </w:r>
            <w:r>
              <w:rPr>
                <w:noProof/>
                <w:webHidden/>
              </w:rPr>
              <w:fldChar w:fldCharType="begin"/>
            </w:r>
            <w:r>
              <w:rPr>
                <w:noProof/>
                <w:webHidden/>
              </w:rPr>
              <w:instrText xml:space="preserve"> PAGEREF _Toc34636266 \h </w:instrText>
            </w:r>
            <w:r>
              <w:rPr>
                <w:noProof/>
                <w:webHidden/>
              </w:rPr>
            </w:r>
            <w:r>
              <w:rPr>
                <w:noProof/>
                <w:webHidden/>
              </w:rPr>
              <w:fldChar w:fldCharType="separate"/>
            </w:r>
            <w:r>
              <w:rPr>
                <w:noProof/>
                <w:webHidden/>
              </w:rPr>
              <w:t>17</w:t>
            </w:r>
            <w:r>
              <w:rPr>
                <w:noProof/>
                <w:webHidden/>
              </w:rPr>
              <w:fldChar w:fldCharType="end"/>
            </w:r>
          </w:hyperlink>
        </w:p>
        <w:p w14:paraId="52EB66B6" w14:textId="1755D16B" w:rsidR="0049022C" w:rsidRDefault="0049022C">
          <w:pPr>
            <w:pStyle w:val="TOC2"/>
            <w:rPr>
              <w:noProof/>
            </w:rPr>
          </w:pPr>
          <w:hyperlink w:anchor="_Toc34636267" w:history="1">
            <w:r w:rsidRPr="00D338D6">
              <w:rPr>
                <w:rStyle w:val="Hyperlink"/>
                <w:rFonts w:eastAsia="Cambria"/>
                <w:caps/>
                <w:noProof/>
              </w:rPr>
              <w:t>C.11</w:t>
            </w:r>
            <w:r>
              <w:rPr>
                <w:noProof/>
              </w:rPr>
              <w:tab/>
            </w:r>
            <w:r w:rsidRPr="00D338D6">
              <w:rPr>
                <w:rStyle w:val="Hyperlink"/>
                <w:caps/>
                <w:noProof/>
              </w:rPr>
              <w:t>Compliance with Applicable Laws</w:t>
            </w:r>
            <w:r>
              <w:rPr>
                <w:noProof/>
                <w:webHidden/>
              </w:rPr>
              <w:tab/>
            </w:r>
            <w:r>
              <w:rPr>
                <w:noProof/>
                <w:webHidden/>
              </w:rPr>
              <w:fldChar w:fldCharType="begin"/>
            </w:r>
            <w:r>
              <w:rPr>
                <w:noProof/>
                <w:webHidden/>
              </w:rPr>
              <w:instrText xml:space="preserve"> PAGEREF _Toc34636267 \h </w:instrText>
            </w:r>
            <w:r>
              <w:rPr>
                <w:noProof/>
                <w:webHidden/>
              </w:rPr>
            </w:r>
            <w:r>
              <w:rPr>
                <w:noProof/>
                <w:webHidden/>
              </w:rPr>
              <w:fldChar w:fldCharType="separate"/>
            </w:r>
            <w:r>
              <w:rPr>
                <w:noProof/>
                <w:webHidden/>
              </w:rPr>
              <w:t>17</w:t>
            </w:r>
            <w:r>
              <w:rPr>
                <w:noProof/>
                <w:webHidden/>
              </w:rPr>
              <w:fldChar w:fldCharType="end"/>
            </w:r>
          </w:hyperlink>
        </w:p>
        <w:p w14:paraId="2BD0360D" w14:textId="32262B15" w:rsidR="0049022C" w:rsidRDefault="0049022C">
          <w:pPr>
            <w:pStyle w:val="TOC2"/>
            <w:rPr>
              <w:noProof/>
            </w:rPr>
          </w:pPr>
          <w:hyperlink w:anchor="_Toc34636268" w:history="1">
            <w:r w:rsidRPr="00D338D6">
              <w:rPr>
                <w:rStyle w:val="Hyperlink"/>
                <w:rFonts w:eastAsia="Cambria"/>
                <w:caps/>
                <w:noProof/>
              </w:rPr>
              <w:t>C.12</w:t>
            </w:r>
            <w:r>
              <w:rPr>
                <w:noProof/>
              </w:rPr>
              <w:tab/>
            </w:r>
            <w:r w:rsidRPr="00D338D6">
              <w:rPr>
                <w:rStyle w:val="Hyperlink"/>
                <w:rFonts w:eastAsia="Cambria"/>
                <w:caps/>
                <w:noProof/>
              </w:rPr>
              <w:t>Non-Discrimination</w:t>
            </w:r>
            <w:r>
              <w:rPr>
                <w:noProof/>
                <w:webHidden/>
              </w:rPr>
              <w:tab/>
            </w:r>
            <w:r>
              <w:rPr>
                <w:noProof/>
                <w:webHidden/>
              </w:rPr>
              <w:fldChar w:fldCharType="begin"/>
            </w:r>
            <w:r>
              <w:rPr>
                <w:noProof/>
                <w:webHidden/>
              </w:rPr>
              <w:instrText xml:space="preserve"> PAGEREF _Toc34636268 \h </w:instrText>
            </w:r>
            <w:r>
              <w:rPr>
                <w:noProof/>
                <w:webHidden/>
              </w:rPr>
            </w:r>
            <w:r>
              <w:rPr>
                <w:noProof/>
                <w:webHidden/>
              </w:rPr>
              <w:fldChar w:fldCharType="separate"/>
            </w:r>
            <w:r>
              <w:rPr>
                <w:noProof/>
                <w:webHidden/>
              </w:rPr>
              <w:t>18</w:t>
            </w:r>
            <w:r>
              <w:rPr>
                <w:noProof/>
                <w:webHidden/>
              </w:rPr>
              <w:fldChar w:fldCharType="end"/>
            </w:r>
          </w:hyperlink>
        </w:p>
        <w:p w14:paraId="6DB66AB6" w14:textId="08117CCF" w:rsidR="0049022C" w:rsidRDefault="0049022C">
          <w:pPr>
            <w:pStyle w:val="TOC2"/>
            <w:rPr>
              <w:noProof/>
            </w:rPr>
          </w:pPr>
          <w:hyperlink w:anchor="_Toc34636269" w:history="1">
            <w:r w:rsidRPr="00D338D6">
              <w:rPr>
                <w:rStyle w:val="Hyperlink"/>
                <w:rFonts w:eastAsia="Cambria"/>
                <w:caps/>
                <w:noProof/>
              </w:rPr>
              <w:t>C.13</w:t>
            </w:r>
            <w:r>
              <w:rPr>
                <w:noProof/>
              </w:rPr>
              <w:tab/>
            </w:r>
            <w:r w:rsidRPr="00D338D6">
              <w:rPr>
                <w:rStyle w:val="Hyperlink"/>
                <w:rFonts w:eastAsia="Cambria"/>
                <w:caps/>
                <w:noProof/>
              </w:rPr>
              <w:t>FERPA (and other privacy laws)</w:t>
            </w:r>
            <w:r>
              <w:rPr>
                <w:noProof/>
                <w:webHidden/>
              </w:rPr>
              <w:tab/>
            </w:r>
            <w:r>
              <w:rPr>
                <w:noProof/>
                <w:webHidden/>
              </w:rPr>
              <w:fldChar w:fldCharType="begin"/>
            </w:r>
            <w:r>
              <w:rPr>
                <w:noProof/>
                <w:webHidden/>
              </w:rPr>
              <w:instrText xml:space="preserve"> PAGEREF _Toc34636269 \h </w:instrText>
            </w:r>
            <w:r>
              <w:rPr>
                <w:noProof/>
                <w:webHidden/>
              </w:rPr>
            </w:r>
            <w:r>
              <w:rPr>
                <w:noProof/>
                <w:webHidden/>
              </w:rPr>
              <w:fldChar w:fldCharType="separate"/>
            </w:r>
            <w:r>
              <w:rPr>
                <w:noProof/>
                <w:webHidden/>
              </w:rPr>
              <w:t>18</w:t>
            </w:r>
            <w:r>
              <w:rPr>
                <w:noProof/>
                <w:webHidden/>
              </w:rPr>
              <w:fldChar w:fldCharType="end"/>
            </w:r>
          </w:hyperlink>
        </w:p>
        <w:p w14:paraId="0A28A7BB" w14:textId="747C04B0" w:rsidR="0049022C" w:rsidRDefault="0049022C">
          <w:pPr>
            <w:pStyle w:val="TOC2"/>
            <w:rPr>
              <w:noProof/>
            </w:rPr>
          </w:pPr>
          <w:hyperlink w:anchor="_Toc34636270" w:history="1">
            <w:r w:rsidRPr="00D338D6">
              <w:rPr>
                <w:rStyle w:val="Hyperlink"/>
                <w:rFonts w:eastAsia="Cambria"/>
                <w:caps/>
                <w:noProof/>
              </w:rPr>
              <w:t>C.14</w:t>
            </w:r>
            <w:r>
              <w:rPr>
                <w:noProof/>
              </w:rPr>
              <w:tab/>
            </w:r>
            <w:r w:rsidRPr="00D338D6">
              <w:rPr>
                <w:rStyle w:val="Hyperlink"/>
                <w:rFonts w:eastAsia="Cambria"/>
                <w:caps/>
                <w:noProof/>
              </w:rPr>
              <w:t>Data Ownership</w:t>
            </w:r>
            <w:r>
              <w:rPr>
                <w:noProof/>
                <w:webHidden/>
              </w:rPr>
              <w:tab/>
            </w:r>
            <w:r>
              <w:rPr>
                <w:noProof/>
                <w:webHidden/>
              </w:rPr>
              <w:fldChar w:fldCharType="begin"/>
            </w:r>
            <w:r>
              <w:rPr>
                <w:noProof/>
                <w:webHidden/>
              </w:rPr>
              <w:instrText xml:space="preserve"> PAGEREF _Toc34636270 \h </w:instrText>
            </w:r>
            <w:r>
              <w:rPr>
                <w:noProof/>
                <w:webHidden/>
              </w:rPr>
            </w:r>
            <w:r>
              <w:rPr>
                <w:noProof/>
                <w:webHidden/>
              </w:rPr>
              <w:fldChar w:fldCharType="separate"/>
            </w:r>
            <w:r>
              <w:rPr>
                <w:noProof/>
                <w:webHidden/>
              </w:rPr>
              <w:t>18</w:t>
            </w:r>
            <w:r>
              <w:rPr>
                <w:noProof/>
                <w:webHidden/>
              </w:rPr>
              <w:fldChar w:fldCharType="end"/>
            </w:r>
          </w:hyperlink>
        </w:p>
        <w:p w14:paraId="54B75BB7" w14:textId="19A6CFF0" w:rsidR="0049022C" w:rsidRDefault="0049022C">
          <w:pPr>
            <w:pStyle w:val="TOC2"/>
            <w:rPr>
              <w:noProof/>
            </w:rPr>
          </w:pPr>
          <w:hyperlink w:anchor="_Toc34636271" w:history="1">
            <w:r w:rsidRPr="00D338D6">
              <w:rPr>
                <w:rStyle w:val="Hyperlink"/>
                <w:rFonts w:eastAsia="Cambria"/>
                <w:caps/>
                <w:noProof/>
              </w:rPr>
              <w:t>C.15</w:t>
            </w:r>
            <w:r>
              <w:rPr>
                <w:noProof/>
              </w:rPr>
              <w:tab/>
            </w:r>
            <w:r w:rsidRPr="00D338D6">
              <w:rPr>
                <w:rStyle w:val="Hyperlink"/>
                <w:rFonts w:eastAsia="Cambria"/>
                <w:caps/>
                <w:noProof/>
              </w:rPr>
              <w:t>Arbitration</w:t>
            </w:r>
            <w:r>
              <w:rPr>
                <w:noProof/>
                <w:webHidden/>
              </w:rPr>
              <w:tab/>
            </w:r>
            <w:r>
              <w:rPr>
                <w:noProof/>
                <w:webHidden/>
              </w:rPr>
              <w:fldChar w:fldCharType="begin"/>
            </w:r>
            <w:r>
              <w:rPr>
                <w:noProof/>
                <w:webHidden/>
              </w:rPr>
              <w:instrText xml:space="preserve"> PAGEREF _Toc34636271 \h </w:instrText>
            </w:r>
            <w:r>
              <w:rPr>
                <w:noProof/>
                <w:webHidden/>
              </w:rPr>
            </w:r>
            <w:r>
              <w:rPr>
                <w:noProof/>
                <w:webHidden/>
              </w:rPr>
              <w:fldChar w:fldCharType="separate"/>
            </w:r>
            <w:r>
              <w:rPr>
                <w:noProof/>
                <w:webHidden/>
              </w:rPr>
              <w:t>18</w:t>
            </w:r>
            <w:r>
              <w:rPr>
                <w:noProof/>
                <w:webHidden/>
              </w:rPr>
              <w:fldChar w:fldCharType="end"/>
            </w:r>
          </w:hyperlink>
        </w:p>
        <w:p w14:paraId="194670D2" w14:textId="2A882B3F" w:rsidR="0049022C" w:rsidRDefault="0049022C">
          <w:pPr>
            <w:pStyle w:val="TOC2"/>
            <w:rPr>
              <w:noProof/>
            </w:rPr>
          </w:pPr>
          <w:hyperlink w:anchor="_Toc34636272" w:history="1">
            <w:r w:rsidRPr="00D338D6">
              <w:rPr>
                <w:rStyle w:val="Hyperlink"/>
                <w:rFonts w:eastAsia="Cambria"/>
                <w:caps/>
                <w:noProof/>
              </w:rPr>
              <w:t>C.16</w:t>
            </w:r>
            <w:r>
              <w:rPr>
                <w:noProof/>
              </w:rPr>
              <w:tab/>
            </w:r>
            <w:r w:rsidRPr="00D338D6">
              <w:rPr>
                <w:rStyle w:val="Hyperlink"/>
                <w:rFonts w:eastAsia="Cambria"/>
                <w:caps/>
                <w:noProof/>
              </w:rPr>
              <w:t>Force Majeure</w:t>
            </w:r>
            <w:r>
              <w:rPr>
                <w:noProof/>
                <w:webHidden/>
              </w:rPr>
              <w:tab/>
            </w:r>
            <w:r>
              <w:rPr>
                <w:noProof/>
                <w:webHidden/>
              </w:rPr>
              <w:fldChar w:fldCharType="begin"/>
            </w:r>
            <w:r>
              <w:rPr>
                <w:noProof/>
                <w:webHidden/>
              </w:rPr>
              <w:instrText xml:space="preserve"> PAGEREF _Toc34636272 \h </w:instrText>
            </w:r>
            <w:r>
              <w:rPr>
                <w:noProof/>
                <w:webHidden/>
              </w:rPr>
            </w:r>
            <w:r>
              <w:rPr>
                <w:noProof/>
                <w:webHidden/>
              </w:rPr>
              <w:fldChar w:fldCharType="separate"/>
            </w:r>
            <w:r>
              <w:rPr>
                <w:noProof/>
                <w:webHidden/>
              </w:rPr>
              <w:t>18</w:t>
            </w:r>
            <w:r>
              <w:rPr>
                <w:noProof/>
                <w:webHidden/>
              </w:rPr>
              <w:fldChar w:fldCharType="end"/>
            </w:r>
          </w:hyperlink>
        </w:p>
        <w:p w14:paraId="3E62ED00" w14:textId="010A7AAC" w:rsidR="0049022C" w:rsidRDefault="0049022C">
          <w:pPr>
            <w:pStyle w:val="TOC2"/>
            <w:rPr>
              <w:noProof/>
            </w:rPr>
          </w:pPr>
          <w:hyperlink w:anchor="_Toc34636273" w:history="1">
            <w:r w:rsidRPr="00D338D6">
              <w:rPr>
                <w:rStyle w:val="Hyperlink"/>
                <w:rFonts w:eastAsia="Cambria"/>
                <w:caps/>
                <w:noProof/>
              </w:rPr>
              <w:t>C.17</w:t>
            </w:r>
            <w:r>
              <w:rPr>
                <w:noProof/>
              </w:rPr>
              <w:tab/>
            </w:r>
            <w:r w:rsidRPr="00D338D6">
              <w:rPr>
                <w:rStyle w:val="Hyperlink"/>
                <w:rFonts w:eastAsia="Cambria"/>
                <w:caps/>
                <w:noProof/>
              </w:rPr>
              <w:t>Illegal Conduct</w:t>
            </w:r>
            <w:r>
              <w:rPr>
                <w:noProof/>
                <w:webHidden/>
              </w:rPr>
              <w:tab/>
            </w:r>
            <w:r>
              <w:rPr>
                <w:noProof/>
                <w:webHidden/>
              </w:rPr>
              <w:fldChar w:fldCharType="begin"/>
            </w:r>
            <w:r>
              <w:rPr>
                <w:noProof/>
                <w:webHidden/>
              </w:rPr>
              <w:instrText xml:space="preserve"> PAGEREF _Toc34636273 \h </w:instrText>
            </w:r>
            <w:r>
              <w:rPr>
                <w:noProof/>
                <w:webHidden/>
              </w:rPr>
            </w:r>
            <w:r>
              <w:rPr>
                <w:noProof/>
                <w:webHidden/>
              </w:rPr>
              <w:fldChar w:fldCharType="separate"/>
            </w:r>
            <w:r>
              <w:rPr>
                <w:noProof/>
                <w:webHidden/>
              </w:rPr>
              <w:t>19</w:t>
            </w:r>
            <w:r>
              <w:rPr>
                <w:noProof/>
                <w:webHidden/>
              </w:rPr>
              <w:fldChar w:fldCharType="end"/>
            </w:r>
          </w:hyperlink>
        </w:p>
        <w:p w14:paraId="742AE221" w14:textId="48F7F045" w:rsidR="0049022C" w:rsidRDefault="0049022C">
          <w:pPr>
            <w:pStyle w:val="TOC2"/>
            <w:rPr>
              <w:noProof/>
            </w:rPr>
          </w:pPr>
          <w:hyperlink w:anchor="_Toc34636274" w:history="1">
            <w:r w:rsidRPr="00D338D6">
              <w:rPr>
                <w:rStyle w:val="Hyperlink"/>
                <w:caps/>
                <w:noProof/>
              </w:rPr>
              <w:t>C.18</w:t>
            </w:r>
            <w:r>
              <w:rPr>
                <w:noProof/>
              </w:rPr>
              <w:tab/>
            </w:r>
            <w:r w:rsidRPr="00D338D6">
              <w:rPr>
                <w:rStyle w:val="Hyperlink"/>
                <w:caps/>
                <w:noProof/>
              </w:rPr>
              <w:t>Debarment &amp; Suspension</w:t>
            </w:r>
            <w:r>
              <w:rPr>
                <w:noProof/>
                <w:webHidden/>
              </w:rPr>
              <w:tab/>
            </w:r>
            <w:r>
              <w:rPr>
                <w:noProof/>
                <w:webHidden/>
              </w:rPr>
              <w:fldChar w:fldCharType="begin"/>
            </w:r>
            <w:r>
              <w:rPr>
                <w:noProof/>
                <w:webHidden/>
              </w:rPr>
              <w:instrText xml:space="preserve"> PAGEREF _Toc34636274 \h </w:instrText>
            </w:r>
            <w:r>
              <w:rPr>
                <w:noProof/>
                <w:webHidden/>
              </w:rPr>
            </w:r>
            <w:r>
              <w:rPr>
                <w:noProof/>
                <w:webHidden/>
              </w:rPr>
              <w:fldChar w:fldCharType="separate"/>
            </w:r>
            <w:r>
              <w:rPr>
                <w:noProof/>
                <w:webHidden/>
              </w:rPr>
              <w:t>19</w:t>
            </w:r>
            <w:r>
              <w:rPr>
                <w:noProof/>
                <w:webHidden/>
              </w:rPr>
              <w:fldChar w:fldCharType="end"/>
            </w:r>
          </w:hyperlink>
        </w:p>
        <w:p w14:paraId="2C31F09E" w14:textId="2DC5E9B0" w:rsidR="0049022C" w:rsidRDefault="0049022C">
          <w:pPr>
            <w:pStyle w:val="TOC2"/>
            <w:rPr>
              <w:noProof/>
            </w:rPr>
          </w:pPr>
          <w:hyperlink w:anchor="_Toc34636275" w:history="1">
            <w:r w:rsidRPr="00D338D6">
              <w:rPr>
                <w:rStyle w:val="Hyperlink"/>
                <w:rFonts w:eastAsia="Cambria"/>
                <w:caps/>
                <w:noProof/>
              </w:rPr>
              <w:t>C.19</w:t>
            </w:r>
            <w:r>
              <w:rPr>
                <w:noProof/>
              </w:rPr>
              <w:tab/>
            </w:r>
            <w:r w:rsidRPr="00D338D6">
              <w:rPr>
                <w:rStyle w:val="Hyperlink"/>
                <w:rFonts w:eastAsia="Cambria"/>
                <w:caps/>
                <w:noProof/>
              </w:rPr>
              <w:t>Financial Capacity</w:t>
            </w:r>
            <w:r>
              <w:rPr>
                <w:noProof/>
                <w:webHidden/>
              </w:rPr>
              <w:tab/>
            </w:r>
            <w:r>
              <w:rPr>
                <w:noProof/>
                <w:webHidden/>
              </w:rPr>
              <w:fldChar w:fldCharType="begin"/>
            </w:r>
            <w:r>
              <w:rPr>
                <w:noProof/>
                <w:webHidden/>
              </w:rPr>
              <w:instrText xml:space="preserve"> PAGEREF _Toc34636275 \h </w:instrText>
            </w:r>
            <w:r>
              <w:rPr>
                <w:noProof/>
                <w:webHidden/>
              </w:rPr>
            </w:r>
            <w:r>
              <w:rPr>
                <w:noProof/>
                <w:webHidden/>
              </w:rPr>
              <w:fldChar w:fldCharType="separate"/>
            </w:r>
            <w:r>
              <w:rPr>
                <w:noProof/>
                <w:webHidden/>
              </w:rPr>
              <w:t>19</w:t>
            </w:r>
            <w:r>
              <w:rPr>
                <w:noProof/>
                <w:webHidden/>
              </w:rPr>
              <w:fldChar w:fldCharType="end"/>
            </w:r>
          </w:hyperlink>
        </w:p>
        <w:p w14:paraId="12E8B524" w14:textId="47286C89" w:rsidR="0049022C" w:rsidRDefault="0049022C">
          <w:pPr>
            <w:pStyle w:val="TOC2"/>
            <w:rPr>
              <w:noProof/>
            </w:rPr>
          </w:pPr>
          <w:hyperlink w:anchor="_Toc34636276" w:history="1">
            <w:r w:rsidRPr="00D338D6">
              <w:rPr>
                <w:rStyle w:val="Hyperlink"/>
                <w:rFonts w:eastAsia="Cambria"/>
                <w:caps/>
                <w:noProof/>
              </w:rPr>
              <w:t>C.20</w:t>
            </w:r>
            <w:r>
              <w:rPr>
                <w:noProof/>
              </w:rPr>
              <w:tab/>
            </w:r>
            <w:r w:rsidRPr="00D338D6">
              <w:rPr>
                <w:rStyle w:val="Hyperlink"/>
                <w:rFonts w:eastAsia="Cambria"/>
                <w:caps/>
                <w:noProof/>
              </w:rPr>
              <w:t>Assignment</w:t>
            </w:r>
            <w:r>
              <w:rPr>
                <w:noProof/>
                <w:webHidden/>
              </w:rPr>
              <w:tab/>
            </w:r>
            <w:r>
              <w:rPr>
                <w:noProof/>
                <w:webHidden/>
              </w:rPr>
              <w:fldChar w:fldCharType="begin"/>
            </w:r>
            <w:r>
              <w:rPr>
                <w:noProof/>
                <w:webHidden/>
              </w:rPr>
              <w:instrText xml:space="preserve"> PAGEREF _Toc34636276 \h </w:instrText>
            </w:r>
            <w:r>
              <w:rPr>
                <w:noProof/>
                <w:webHidden/>
              </w:rPr>
            </w:r>
            <w:r>
              <w:rPr>
                <w:noProof/>
                <w:webHidden/>
              </w:rPr>
              <w:fldChar w:fldCharType="separate"/>
            </w:r>
            <w:r>
              <w:rPr>
                <w:noProof/>
                <w:webHidden/>
              </w:rPr>
              <w:t>19</w:t>
            </w:r>
            <w:r>
              <w:rPr>
                <w:noProof/>
                <w:webHidden/>
              </w:rPr>
              <w:fldChar w:fldCharType="end"/>
            </w:r>
          </w:hyperlink>
        </w:p>
        <w:p w14:paraId="0479F475" w14:textId="1101CC2B" w:rsidR="0049022C" w:rsidRDefault="0049022C">
          <w:pPr>
            <w:pStyle w:val="TOC2"/>
            <w:rPr>
              <w:noProof/>
            </w:rPr>
          </w:pPr>
          <w:hyperlink w:anchor="_Toc34636277" w:history="1">
            <w:r w:rsidRPr="00D338D6">
              <w:rPr>
                <w:rStyle w:val="Hyperlink"/>
                <w:rFonts w:eastAsia="Cambria"/>
                <w:caps/>
                <w:noProof/>
              </w:rPr>
              <w:t>C.21</w:t>
            </w:r>
            <w:r>
              <w:rPr>
                <w:noProof/>
              </w:rPr>
              <w:tab/>
            </w:r>
            <w:r w:rsidRPr="00D338D6">
              <w:rPr>
                <w:rStyle w:val="Hyperlink"/>
                <w:rFonts w:eastAsia="Cambria"/>
                <w:caps/>
                <w:noProof/>
              </w:rPr>
              <w:t>Marketing</w:t>
            </w:r>
            <w:r>
              <w:rPr>
                <w:noProof/>
                <w:webHidden/>
              </w:rPr>
              <w:tab/>
            </w:r>
            <w:r>
              <w:rPr>
                <w:noProof/>
                <w:webHidden/>
              </w:rPr>
              <w:fldChar w:fldCharType="begin"/>
            </w:r>
            <w:r>
              <w:rPr>
                <w:noProof/>
                <w:webHidden/>
              </w:rPr>
              <w:instrText xml:space="preserve"> PAGEREF _Toc34636277 \h </w:instrText>
            </w:r>
            <w:r>
              <w:rPr>
                <w:noProof/>
                <w:webHidden/>
              </w:rPr>
            </w:r>
            <w:r>
              <w:rPr>
                <w:noProof/>
                <w:webHidden/>
              </w:rPr>
              <w:fldChar w:fldCharType="separate"/>
            </w:r>
            <w:r>
              <w:rPr>
                <w:noProof/>
                <w:webHidden/>
              </w:rPr>
              <w:t>19</w:t>
            </w:r>
            <w:r>
              <w:rPr>
                <w:noProof/>
                <w:webHidden/>
              </w:rPr>
              <w:fldChar w:fldCharType="end"/>
            </w:r>
          </w:hyperlink>
        </w:p>
        <w:p w14:paraId="55A3DFD4" w14:textId="4AF8E730" w:rsidR="0049022C" w:rsidRDefault="0049022C">
          <w:pPr>
            <w:pStyle w:val="TOC2"/>
            <w:rPr>
              <w:noProof/>
            </w:rPr>
          </w:pPr>
          <w:hyperlink w:anchor="_Toc34636278" w:history="1">
            <w:r w:rsidRPr="00D338D6">
              <w:rPr>
                <w:rStyle w:val="Hyperlink"/>
                <w:rFonts w:eastAsia="Cambria"/>
                <w:caps/>
                <w:noProof/>
              </w:rPr>
              <w:t>C.22</w:t>
            </w:r>
            <w:r>
              <w:rPr>
                <w:noProof/>
              </w:rPr>
              <w:tab/>
            </w:r>
            <w:r w:rsidRPr="00D338D6">
              <w:rPr>
                <w:rStyle w:val="Hyperlink"/>
                <w:rFonts w:eastAsia="Cambria"/>
                <w:caps/>
                <w:noProof/>
              </w:rPr>
              <w:t>Announcements and Publicity</w:t>
            </w:r>
            <w:r>
              <w:rPr>
                <w:noProof/>
                <w:webHidden/>
              </w:rPr>
              <w:tab/>
            </w:r>
            <w:r>
              <w:rPr>
                <w:noProof/>
                <w:webHidden/>
              </w:rPr>
              <w:fldChar w:fldCharType="begin"/>
            </w:r>
            <w:r>
              <w:rPr>
                <w:noProof/>
                <w:webHidden/>
              </w:rPr>
              <w:instrText xml:space="preserve"> PAGEREF _Toc34636278 \h </w:instrText>
            </w:r>
            <w:r>
              <w:rPr>
                <w:noProof/>
                <w:webHidden/>
              </w:rPr>
            </w:r>
            <w:r>
              <w:rPr>
                <w:noProof/>
                <w:webHidden/>
              </w:rPr>
              <w:fldChar w:fldCharType="separate"/>
            </w:r>
            <w:r>
              <w:rPr>
                <w:noProof/>
                <w:webHidden/>
              </w:rPr>
              <w:t>19</w:t>
            </w:r>
            <w:r>
              <w:rPr>
                <w:noProof/>
                <w:webHidden/>
              </w:rPr>
              <w:fldChar w:fldCharType="end"/>
            </w:r>
          </w:hyperlink>
        </w:p>
        <w:p w14:paraId="0ACEB21E" w14:textId="45C1CFFF" w:rsidR="0049022C" w:rsidRDefault="0049022C">
          <w:pPr>
            <w:pStyle w:val="TOC2"/>
            <w:rPr>
              <w:noProof/>
            </w:rPr>
          </w:pPr>
          <w:hyperlink w:anchor="_Toc34636279" w:history="1">
            <w:r w:rsidRPr="00D338D6">
              <w:rPr>
                <w:rStyle w:val="Hyperlink"/>
                <w:rFonts w:eastAsia="Cambria"/>
                <w:caps/>
                <w:noProof/>
              </w:rPr>
              <w:t>C.23</w:t>
            </w:r>
            <w:r>
              <w:rPr>
                <w:noProof/>
              </w:rPr>
              <w:tab/>
            </w:r>
            <w:r w:rsidRPr="00D338D6">
              <w:rPr>
                <w:rStyle w:val="Hyperlink"/>
                <w:rFonts w:eastAsia="Cambria"/>
                <w:caps/>
                <w:noProof/>
              </w:rPr>
              <w:t>Business Reviews</w:t>
            </w:r>
            <w:r>
              <w:rPr>
                <w:noProof/>
                <w:webHidden/>
              </w:rPr>
              <w:tab/>
            </w:r>
            <w:r>
              <w:rPr>
                <w:noProof/>
                <w:webHidden/>
              </w:rPr>
              <w:fldChar w:fldCharType="begin"/>
            </w:r>
            <w:r>
              <w:rPr>
                <w:noProof/>
                <w:webHidden/>
              </w:rPr>
              <w:instrText xml:space="preserve"> PAGEREF _Toc34636279 \h </w:instrText>
            </w:r>
            <w:r>
              <w:rPr>
                <w:noProof/>
                <w:webHidden/>
              </w:rPr>
            </w:r>
            <w:r>
              <w:rPr>
                <w:noProof/>
                <w:webHidden/>
              </w:rPr>
              <w:fldChar w:fldCharType="separate"/>
            </w:r>
            <w:r>
              <w:rPr>
                <w:noProof/>
                <w:webHidden/>
              </w:rPr>
              <w:t>19</w:t>
            </w:r>
            <w:r>
              <w:rPr>
                <w:noProof/>
                <w:webHidden/>
              </w:rPr>
              <w:fldChar w:fldCharType="end"/>
            </w:r>
          </w:hyperlink>
        </w:p>
        <w:p w14:paraId="3693E42B" w14:textId="56DB778E" w:rsidR="0049022C" w:rsidRDefault="0049022C">
          <w:pPr>
            <w:pStyle w:val="TOC2"/>
            <w:rPr>
              <w:noProof/>
            </w:rPr>
          </w:pPr>
          <w:hyperlink w:anchor="_Toc34636280" w:history="1">
            <w:r w:rsidRPr="00D338D6">
              <w:rPr>
                <w:rStyle w:val="Hyperlink"/>
                <w:rFonts w:eastAsia="Cambria"/>
                <w:caps/>
                <w:noProof/>
              </w:rPr>
              <w:t>C.24</w:t>
            </w:r>
            <w:r>
              <w:rPr>
                <w:noProof/>
              </w:rPr>
              <w:tab/>
            </w:r>
            <w:r w:rsidRPr="00D338D6">
              <w:rPr>
                <w:rStyle w:val="Hyperlink"/>
                <w:rFonts w:eastAsia="Cambria"/>
                <w:caps/>
                <w:noProof/>
              </w:rPr>
              <w:t>Vendor Representative</w:t>
            </w:r>
            <w:r>
              <w:rPr>
                <w:noProof/>
                <w:webHidden/>
              </w:rPr>
              <w:tab/>
            </w:r>
            <w:r>
              <w:rPr>
                <w:noProof/>
                <w:webHidden/>
              </w:rPr>
              <w:fldChar w:fldCharType="begin"/>
            </w:r>
            <w:r>
              <w:rPr>
                <w:noProof/>
                <w:webHidden/>
              </w:rPr>
              <w:instrText xml:space="preserve"> PAGEREF _Toc34636280 \h </w:instrText>
            </w:r>
            <w:r>
              <w:rPr>
                <w:noProof/>
                <w:webHidden/>
              </w:rPr>
            </w:r>
            <w:r>
              <w:rPr>
                <w:noProof/>
                <w:webHidden/>
              </w:rPr>
              <w:fldChar w:fldCharType="separate"/>
            </w:r>
            <w:r>
              <w:rPr>
                <w:noProof/>
                <w:webHidden/>
              </w:rPr>
              <w:t>20</w:t>
            </w:r>
            <w:r>
              <w:rPr>
                <w:noProof/>
                <w:webHidden/>
              </w:rPr>
              <w:fldChar w:fldCharType="end"/>
            </w:r>
          </w:hyperlink>
        </w:p>
        <w:p w14:paraId="62A51318" w14:textId="01970DC1" w:rsidR="0049022C" w:rsidRDefault="0049022C">
          <w:pPr>
            <w:pStyle w:val="TOC2"/>
            <w:rPr>
              <w:noProof/>
            </w:rPr>
          </w:pPr>
          <w:hyperlink w:anchor="_Toc34636281" w:history="1">
            <w:r w:rsidRPr="00D338D6">
              <w:rPr>
                <w:rStyle w:val="Hyperlink"/>
                <w:rFonts w:eastAsia="Cambria"/>
                <w:caps/>
                <w:noProof/>
              </w:rPr>
              <w:t>C.25</w:t>
            </w:r>
            <w:r>
              <w:rPr>
                <w:noProof/>
              </w:rPr>
              <w:tab/>
            </w:r>
            <w:r w:rsidRPr="00D338D6">
              <w:rPr>
                <w:rStyle w:val="Hyperlink"/>
                <w:rFonts w:eastAsia="Cambria"/>
                <w:caps/>
                <w:noProof/>
              </w:rPr>
              <w:t>Contract Administration fee (CAF)</w:t>
            </w:r>
            <w:r>
              <w:rPr>
                <w:noProof/>
                <w:webHidden/>
              </w:rPr>
              <w:tab/>
            </w:r>
            <w:r>
              <w:rPr>
                <w:noProof/>
                <w:webHidden/>
              </w:rPr>
              <w:fldChar w:fldCharType="begin"/>
            </w:r>
            <w:r>
              <w:rPr>
                <w:noProof/>
                <w:webHidden/>
              </w:rPr>
              <w:instrText xml:space="preserve"> PAGEREF _Toc34636281 \h </w:instrText>
            </w:r>
            <w:r>
              <w:rPr>
                <w:noProof/>
                <w:webHidden/>
              </w:rPr>
            </w:r>
            <w:r>
              <w:rPr>
                <w:noProof/>
                <w:webHidden/>
              </w:rPr>
              <w:fldChar w:fldCharType="separate"/>
            </w:r>
            <w:r>
              <w:rPr>
                <w:noProof/>
                <w:webHidden/>
              </w:rPr>
              <w:t>20</w:t>
            </w:r>
            <w:r>
              <w:rPr>
                <w:noProof/>
                <w:webHidden/>
              </w:rPr>
              <w:fldChar w:fldCharType="end"/>
            </w:r>
          </w:hyperlink>
        </w:p>
        <w:p w14:paraId="71DA78E0" w14:textId="1EC89B68" w:rsidR="0049022C" w:rsidRDefault="0049022C">
          <w:pPr>
            <w:pStyle w:val="TOC2"/>
            <w:rPr>
              <w:noProof/>
            </w:rPr>
          </w:pPr>
          <w:hyperlink w:anchor="_Toc34636282" w:history="1">
            <w:r w:rsidRPr="00D338D6">
              <w:rPr>
                <w:rStyle w:val="Hyperlink"/>
                <w:rFonts w:eastAsia="Cambria"/>
                <w:caps/>
                <w:noProof/>
              </w:rPr>
              <w:t>C.26</w:t>
            </w:r>
            <w:r>
              <w:rPr>
                <w:noProof/>
              </w:rPr>
              <w:tab/>
            </w:r>
            <w:r w:rsidRPr="00D338D6">
              <w:rPr>
                <w:rStyle w:val="Hyperlink"/>
                <w:rFonts w:eastAsia="Cambria"/>
                <w:caps/>
                <w:noProof/>
              </w:rPr>
              <w:t>Quarterly report</w:t>
            </w:r>
            <w:r>
              <w:rPr>
                <w:noProof/>
                <w:webHidden/>
              </w:rPr>
              <w:tab/>
            </w:r>
            <w:r>
              <w:rPr>
                <w:noProof/>
                <w:webHidden/>
              </w:rPr>
              <w:fldChar w:fldCharType="begin"/>
            </w:r>
            <w:r>
              <w:rPr>
                <w:noProof/>
                <w:webHidden/>
              </w:rPr>
              <w:instrText xml:space="preserve"> PAGEREF _Toc34636282 \h </w:instrText>
            </w:r>
            <w:r>
              <w:rPr>
                <w:noProof/>
                <w:webHidden/>
              </w:rPr>
            </w:r>
            <w:r>
              <w:rPr>
                <w:noProof/>
                <w:webHidden/>
              </w:rPr>
              <w:fldChar w:fldCharType="separate"/>
            </w:r>
            <w:r>
              <w:rPr>
                <w:noProof/>
                <w:webHidden/>
              </w:rPr>
              <w:t>20</w:t>
            </w:r>
            <w:r>
              <w:rPr>
                <w:noProof/>
                <w:webHidden/>
              </w:rPr>
              <w:fldChar w:fldCharType="end"/>
            </w:r>
          </w:hyperlink>
        </w:p>
        <w:p w14:paraId="655C1E90" w14:textId="78697071" w:rsidR="0049022C" w:rsidRDefault="0049022C">
          <w:pPr>
            <w:pStyle w:val="TOC2"/>
            <w:rPr>
              <w:noProof/>
            </w:rPr>
          </w:pPr>
          <w:hyperlink w:anchor="_Toc34636283" w:history="1">
            <w:r w:rsidRPr="00D338D6">
              <w:rPr>
                <w:rStyle w:val="Hyperlink"/>
                <w:rFonts w:eastAsia="Cambria"/>
                <w:caps/>
                <w:noProof/>
              </w:rPr>
              <w:t>C.27</w:t>
            </w:r>
            <w:r>
              <w:rPr>
                <w:noProof/>
              </w:rPr>
              <w:tab/>
            </w:r>
            <w:r w:rsidRPr="00D338D6">
              <w:rPr>
                <w:rStyle w:val="Hyperlink"/>
                <w:rFonts w:eastAsia="Cambria"/>
                <w:caps/>
                <w:noProof/>
              </w:rPr>
              <w:t>Sovereign Immunity</w:t>
            </w:r>
            <w:r>
              <w:rPr>
                <w:noProof/>
                <w:webHidden/>
              </w:rPr>
              <w:tab/>
            </w:r>
            <w:r>
              <w:rPr>
                <w:noProof/>
                <w:webHidden/>
              </w:rPr>
              <w:fldChar w:fldCharType="begin"/>
            </w:r>
            <w:r>
              <w:rPr>
                <w:noProof/>
                <w:webHidden/>
              </w:rPr>
              <w:instrText xml:space="preserve"> PAGEREF _Toc34636283 \h </w:instrText>
            </w:r>
            <w:r>
              <w:rPr>
                <w:noProof/>
                <w:webHidden/>
              </w:rPr>
            </w:r>
            <w:r>
              <w:rPr>
                <w:noProof/>
                <w:webHidden/>
              </w:rPr>
              <w:fldChar w:fldCharType="separate"/>
            </w:r>
            <w:r>
              <w:rPr>
                <w:noProof/>
                <w:webHidden/>
              </w:rPr>
              <w:t>21</w:t>
            </w:r>
            <w:r>
              <w:rPr>
                <w:noProof/>
                <w:webHidden/>
              </w:rPr>
              <w:fldChar w:fldCharType="end"/>
            </w:r>
          </w:hyperlink>
        </w:p>
        <w:p w14:paraId="056AC64C" w14:textId="03757478" w:rsidR="0019594D" w:rsidRDefault="0019594D">
          <w:r>
            <w:rPr>
              <w:b/>
              <w:bCs/>
              <w:noProof/>
            </w:rPr>
            <w:fldChar w:fldCharType="end"/>
          </w:r>
        </w:p>
      </w:sdtContent>
    </w:sdt>
    <w:p w14:paraId="2CA63224" w14:textId="6CE01F8A" w:rsidR="00563991" w:rsidRDefault="00563991">
      <w:pPr>
        <w:rPr>
          <w:rFonts w:asciiTheme="majorHAnsi" w:eastAsia="Cambria" w:hAnsiTheme="majorHAnsi" w:cstheme="majorBidi"/>
          <w:b/>
          <w:bCs/>
          <w:color w:val="4F81BD" w:themeColor="accent1"/>
          <w:sz w:val="26"/>
          <w:szCs w:val="26"/>
        </w:rPr>
      </w:pPr>
    </w:p>
    <w:p w14:paraId="019F343D" w14:textId="77777777" w:rsidR="0019594D" w:rsidRDefault="0019594D">
      <w:pPr>
        <w:rPr>
          <w:rFonts w:asciiTheme="majorHAnsi" w:eastAsia="Cambria" w:hAnsiTheme="majorHAnsi" w:cstheme="majorBidi"/>
          <w:b/>
          <w:bCs/>
          <w:color w:val="4F81BD" w:themeColor="accent1"/>
          <w:sz w:val="26"/>
          <w:szCs w:val="26"/>
        </w:rPr>
      </w:pPr>
      <w:r>
        <w:rPr>
          <w:rFonts w:eastAsia="Cambria"/>
        </w:rPr>
        <w:br w:type="page"/>
      </w:r>
    </w:p>
    <w:p w14:paraId="5DB29AAF" w14:textId="38DF1349" w:rsidR="0073148A" w:rsidRPr="008C4C01" w:rsidRDefault="00854505" w:rsidP="00481D01">
      <w:pPr>
        <w:pStyle w:val="Heading1"/>
        <w:rPr>
          <w:rFonts w:eastAsia="Cambria"/>
        </w:rPr>
      </w:pPr>
      <w:bookmarkStart w:id="1" w:name="_Toc34636217"/>
      <w:r>
        <w:rPr>
          <w:rFonts w:eastAsia="Cambria"/>
        </w:rPr>
        <w:t>OVERVIEW</w:t>
      </w:r>
      <w:bookmarkEnd w:id="1"/>
    </w:p>
    <w:p w14:paraId="0C94C053" w14:textId="744B276C" w:rsidR="00F76042" w:rsidRDefault="00E21B5E" w:rsidP="00145981">
      <w:r>
        <w:t xml:space="preserve">The Midwestern Higher Education Compact (MHEC) is seeking innovative and cost-effective virtualization solutions to assist education institutions </w:t>
      </w:r>
      <w:r w:rsidR="00801082">
        <w:t xml:space="preserve">to </w:t>
      </w:r>
      <w:r>
        <w:t>transition their infrastructures to the modern data center where workloads may reside on-premise or across varied public and private cloud providers on a secure network. Currently</w:t>
      </w:r>
      <w:r w:rsidR="00FF0886">
        <w:t>,</w:t>
      </w:r>
      <w:r>
        <w:t xml:space="preserve"> MHEC </w:t>
      </w:r>
      <w:r w:rsidR="00DF14EC">
        <w:t>maintains</w:t>
      </w:r>
      <w:r>
        <w:t xml:space="preserve"> a full catalog of VMware’s products and services through a contract with Arrow Electronics (MHEC-021213). The contract </w:t>
      </w:r>
      <w:r w:rsidR="720F87D9">
        <w:t>meets</w:t>
      </w:r>
      <w:r>
        <w:t xml:space="preserve"> the public sector acquisition requirements of a competitive sourcing event </w:t>
      </w:r>
      <w:r w:rsidR="3FD1AACC">
        <w:t xml:space="preserve">by </w:t>
      </w:r>
      <w:r>
        <w:t xml:space="preserve">following the model procurement code for state and local governments. </w:t>
      </w:r>
      <w:r w:rsidR="460B1D2D">
        <w:t>The contract with Arrow Electronics</w:t>
      </w:r>
      <w:r>
        <w:t xml:space="preserve"> includes a negotiated VMware end user license agreement and volume purchase pricing with tiered product and service discounts. </w:t>
      </w:r>
      <w:r w:rsidR="49570508">
        <w:t xml:space="preserve">Contract </w:t>
      </w:r>
      <w:r>
        <w:t>fulfillment is through Arrow Electronics network of authorized VMware resellers and</w:t>
      </w:r>
      <w:r w:rsidR="103FBE35">
        <w:t xml:space="preserve"> is</w:t>
      </w:r>
      <w:r>
        <w:t xml:space="preserve"> available nationally to the entire state, local, and education marketplace. As part of the contract lifecycle ending in November 2020, MHEC </w:t>
      </w:r>
      <w:r w:rsidR="0024215D">
        <w:t>is competit</w:t>
      </w:r>
      <w:r w:rsidR="00112BE8">
        <w:t>iv</w:t>
      </w:r>
      <w:r w:rsidR="00A30FFE">
        <w:t xml:space="preserve">ely soliciting proposals </w:t>
      </w:r>
      <w:r w:rsidR="00B86228">
        <w:t>with one or more qualified provider(s)</w:t>
      </w:r>
      <w:r w:rsidR="00813968">
        <w:t xml:space="preserve"> for </w:t>
      </w:r>
      <w:r w:rsidR="00A41073">
        <w:t>Virtualization &amp; Data Center Modernization</w:t>
      </w:r>
      <w:r w:rsidR="00813968">
        <w:t>.</w:t>
      </w:r>
      <w:r>
        <w:t xml:space="preserve"> The intent of the solicitation will be to enter a master agreement with a framework to allow providers to write orders and institutions to acquire products and services through a defined fulfillment channel, a negotiated enterprise license agreement, and a starting point for price.</w:t>
      </w:r>
    </w:p>
    <w:p w14:paraId="076ACD53" w14:textId="5580B052" w:rsidR="00852A61" w:rsidRPr="006E3BBD" w:rsidRDefault="00DF70FD" w:rsidP="006E3BBD">
      <w:pPr>
        <w:pStyle w:val="Heading1"/>
        <w:rPr>
          <w:rStyle w:val="Heading1Char"/>
          <w:b/>
          <w:bCs/>
        </w:rPr>
      </w:pPr>
      <w:bookmarkStart w:id="2" w:name="_Toc34636218"/>
      <w:r w:rsidRPr="006E3BBD">
        <w:t>TH</w:t>
      </w:r>
      <w:r w:rsidRPr="006E3BBD">
        <w:rPr>
          <w:rStyle w:val="Heading1Char"/>
          <w:b/>
          <w:bCs/>
        </w:rPr>
        <w:t>E MIDWESTERN HIGHER EDUCATION COMPACT</w:t>
      </w:r>
      <w:bookmarkEnd w:id="2"/>
    </w:p>
    <w:p w14:paraId="597CD277" w14:textId="55852879" w:rsidR="00510B10" w:rsidRDefault="00FC3F0B" w:rsidP="00510B10">
      <w:pPr>
        <w:spacing w:after="240" w:line="240" w:lineRule="auto"/>
        <w:rPr>
          <w:rFonts w:eastAsia="Cambria" w:cs="Cambria"/>
        </w:rPr>
      </w:pPr>
      <w:r>
        <w:t>The Midwestern Higher Education Compact</w:t>
      </w:r>
      <w:r w:rsidR="008823DC">
        <w:t xml:space="preserve"> (MHEC)</w:t>
      </w:r>
      <w:r>
        <w:t xml:space="preserve"> is one of four regional </w:t>
      </w:r>
      <w:r w:rsidR="0CBCB1A5">
        <w:t xml:space="preserve">education </w:t>
      </w:r>
      <w:r w:rsidR="00130DD3">
        <w:t xml:space="preserve">interstate </w:t>
      </w:r>
      <w:r w:rsidR="00A671B3">
        <w:t>compacts</w:t>
      </w:r>
      <w:r>
        <w:t xml:space="preserve"> in the United States, with each having </w:t>
      </w:r>
      <w:r w:rsidR="5B17BA7F">
        <w:t>its</w:t>
      </w:r>
      <w:r>
        <w:t xml:space="preserve"> own niche for addressing issues and advocating for </w:t>
      </w:r>
      <w:r w:rsidR="00F15DE5">
        <w:t xml:space="preserve">postsecondary </w:t>
      </w:r>
      <w:r w:rsidR="00A671B3">
        <w:t>e</w:t>
      </w:r>
      <w:r>
        <w:t xml:space="preserve">ducation. </w:t>
      </w:r>
      <w:r w:rsidR="00E6596C">
        <w:t xml:space="preserve">A </w:t>
      </w:r>
      <w:r w:rsidR="00DA504C">
        <w:t>c</w:t>
      </w:r>
      <w:r w:rsidR="00E6596C">
        <w:t xml:space="preserve">ompact is a </w:t>
      </w:r>
      <w:r w:rsidR="06F4E757">
        <w:t xml:space="preserve">statutorily created </w:t>
      </w:r>
      <w:r w:rsidR="00E6596C">
        <w:t>contract amongst the states</w:t>
      </w:r>
      <w:r w:rsidR="319620C7">
        <w:t xml:space="preserve"> to work collaboratively together on issues of common concern and interest</w:t>
      </w:r>
      <w:r w:rsidR="00E6596C">
        <w:t>. Th</w:t>
      </w:r>
      <w:r w:rsidR="00F15DE5">
        <w:t>e</w:t>
      </w:r>
      <w:r w:rsidR="00E6596C">
        <w:t xml:space="preserve"> </w:t>
      </w:r>
      <w:r w:rsidR="1EEF0D04">
        <w:t xml:space="preserve">MHEC </w:t>
      </w:r>
      <w:r w:rsidR="00E6596C">
        <w:t xml:space="preserve">legislation that was passed in each state makes </w:t>
      </w:r>
      <w:r w:rsidR="3A6C3779">
        <w:t xml:space="preserve">the governing body of </w:t>
      </w:r>
      <w:r w:rsidR="00E6596C">
        <w:t xml:space="preserve">the </w:t>
      </w:r>
      <w:r w:rsidR="00B76018">
        <w:t>C</w:t>
      </w:r>
      <w:r w:rsidR="00E6596C">
        <w:t xml:space="preserve">ompact </w:t>
      </w:r>
      <w:r w:rsidR="2A3D2A6A">
        <w:t>(Commission)</w:t>
      </w:r>
      <w:r w:rsidR="00E6596C">
        <w:t xml:space="preserve"> </w:t>
      </w:r>
      <w:r w:rsidR="00E6596C">
        <w:t xml:space="preserve">an instrumentality of state government in each member state.  Similarly, the other </w:t>
      </w:r>
      <w:r w:rsidR="00380A76">
        <w:t xml:space="preserve">regional </w:t>
      </w:r>
      <w:r w:rsidR="57EE6AEE">
        <w:t xml:space="preserve">education </w:t>
      </w:r>
      <w:r w:rsidR="00D85DB7">
        <w:t>C</w:t>
      </w:r>
      <w:r w:rsidR="00E6596C">
        <w:t xml:space="preserve">ompacts have been statutorily-created </w:t>
      </w:r>
      <w:r w:rsidR="6785BAA3">
        <w:t>and</w:t>
      </w:r>
      <w:r w:rsidR="00E6596C">
        <w:t xml:space="preserve"> include</w:t>
      </w:r>
      <w:r w:rsidR="00E6596C" w:rsidRPr="301CFE11">
        <w:rPr>
          <w:b/>
          <w:bCs/>
        </w:rPr>
        <w:t xml:space="preserve"> </w:t>
      </w:r>
      <w:r w:rsidR="00E6596C">
        <w:t>the New England Board of Higher Education (NEBHE), the Southern Regional Education Board (SREB), and the Western Interstate Commission for Higher Education (WICHE). There are three states not covered by any of the compacts</w:t>
      </w:r>
      <w:r w:rsidR="00DA504C">
        <w:t>:</w:t>
      </w:r>
      <w:r w:rsidR="00E6596C">
        <w:t xml:space="preserve"> </w:t>
      </w:r>
      <w:r w:rsidR="00DA504C">
        <w:t xml:space="preserve">New Jersey, </w:t>
      </w:r>
      <w:r w:rsidR="00E6596C">
        <w:t>New York</w:t>
      </w:r>
      <w:r w:rsidR="00A06593">
        <w:t>,</w:t>
      </w:r>
      <w:r w:rsidR="00E6596C">
        <w:t xml:space="preserve"> and Pennsylvania. </w:t>
      </w:r>
      <w:r w:rsidR="21C63AF9">
        <w:t>MHEC was established in 1991, the last of the four compacts to be formed.</w:t>
      </w:r>
      <w:r w:rsidR="00B93132">
        <w:t xml:space="preserve"> Collectively MHEC </w:t>
      </w:r>
      <w:r w:rsidR="10B408DA">
        <w:t xml:space="preserve">works with member states to </w:t>
      </w:r>
      <w:r w:rsidR="00B93132">
        <w:t>create solutions that build</w:t>
      </w:r>
      <w:r w:rsidR="003F0BBE">
        <w:t xml:space="preserve"> higher</w:t>
      </w:r>
      <w:r w:rsidR="00B93132">
        <w:t xml:space="preserve"> education’s capacity to better serve individuals, institutions, and states by leveraging the region’s resources, expertise, ideas, and experiences through multi-state: </w:t>
      </w:r>
      <w:r w:rsidR="00586DCA">
        <w:t>c</w:t>
      </w:r>
      <w:r w:rsidR="00B93132">
        <w:t xml:space="preserve">onvening, </w:t>
      </w:r>
      <w:r w:rsidR="00586DCA">
        <w:t>r</w:t>
      </w:r>
      <w:r w:rsidR="00B93132">
        <w:t>esearch,</w:t>
      </w:r>
      <w:r w:rsidR="008031F8">
        <w:t xml:space="preserve"> p</w:t>
      </w:r>
      <w:r w:rsidR="00B93132">
        <w:t xml:space="preserve">rograms, and </w:t>
      </w:r>
      <w:r w:rsidR="008031F8">
        <w:t>c</w:t>
      </w:r>
      <w:r w:rsidR="00B93132">
        <w:t>ontracts.</w:t>
      </w:r>
      <w:r w:rsidR="00510B10">
        <w:t xml:space="preserve"> Twelve Midwestern states have enacted legislation to become members of </w:t>
      </w:r>
      <w:r w:rsidR="00F857FE">
        <w:t>MHEC</w:t>
      </w:r>
      <w:r w:rsidR="00510B10">
        <w:t xml:space="preserve">: </w:t>
      </w:r>
      <w:r w:rsidR="00510B10" w:rsidRPr="301CFE11">
        <w:rPr>
          <w:rFonts w:eastAsia="Cambria" w:cs="Cambria"/>
        </w:rPr>
        <w:t xml:space="preserve">Illinois, Indiana, Iowa, Kansas, Michigan, Minnesota, Missouri, Nebraska, North Dakota, Ohio, South Dakota, and Wisconsin. </w:t>
      </w:r>
    </w:p>
    <w:p w14:paraId="1D7B1788" w14:textId="27A4F8E9" w:rsidR="00834214" w:rsidRDefault="4D30E167" w:rsidP="00834214">
      <w:pPr>
        <w:spacing w:after="240" w:line="240" w:lineRule="auto"/>
        <w:rPr>
          <w:rFonts w:eastAsia="Cambria" w:cs="Cambria"/>
        </w:rPr>
      </w:pPr>
      <w:r w:rsidRPr="301CFE11">
        <w:rPr>
          <w:rFonts w:eastAsia="Cambria" w:cs="Cambria"/>
        </w:rPr>
        <w:t>Utilizing the expertise of representative groups of stakeholders from the higher education</w:t>
      </w:r>
      <w:r w:rsidR="4E70EA07" w:rsidRPr="301CFE11">
        <w:rPr>
          <w:rFonts w:eastAsia="Cambria" w:cs="Cambria"/>
        </w:rPr>
        <w:t xml:space="preserve"> community</w:t>
      </w:r>
      <w:r w:rsidRPr="301CFE11">
        <w:rPr>
          <w:rFonts w:eastAsia="Cambria" w:cs="Cambria"/>
        </w:rPr>
        <w:t xml:space="preserve">, MHEC conducts </w:t>
      </w:r>
      <w:r w:rsidR="49885C38" w:rsidRPr="301CFE11">
        <w:rPr>
          <w:rFonts w:eastAsia="Cambria" w:cs="Cambria"/>
        </w:rPr>
        <w:t>competitive sourcing</w:t>
      </w:r>
      <w:r w:rsidR="14757085" w:rsidRPr="301CFE11">
        <w:rPr>
          <w:rFonts w:eastAsia="Cambria" w:cs="Cambria"/>
        </w:rPr>
        <w:t xml:space="preserve"> </w:t>
      </w:r>
      <w:r w:rsidR="49885C38" w:rsidRPr="301CFE11">
        <w:rPr>
          <w:rFonts w:eastAsia="Cambria" w:cs="Cambria"/>
        </w:rPr>
        <w:t xml:space="preserve">processes that leverages the </w:t>
      </w:r>
      <w:r w:rsidR="268193F6" w:rsidRPr="301CFE11">
        <w:rPr>
          <w:rFonts w:eastAsia="Cambria" w:cs="Cambria"/>
        </w:rPr>
        <w:t>potential</w:t>
      </w:r>
      <w:r w:rsidR="49885C38" w:rsidRPr="301CFE11">
        <w:rPr>
          <w:rFonts w:eastAsia="Cambria" w:cs="Cambria"/>
        </w:rPr>
        <w:t xml:space="preserve"> purchasing power of the 12 MHEC member states</w:t>
      </w:r>
      <w:r w:rsidR="00DA259F" w:rsidRPr="301CFE11">
        <w:rPr>
          <w:rFonts w:eastAsia="Cambria" w:cs="Cambria"/>
        </w:rPr>
        <w:t xml:space="preserve">. </w:t>
      </w:r>
      <w:r w:rsidR="00FC7008" w:rsidRPr="301CFE11">
        <w:rPr>
          <w:rFonts w:eastAsia="Cambria" w:cs="Cambria"/>
        </w:rPr>
        <w:t xml:space="preserve">One of the Compact’s top priorities is to establish </w:t>
      </w:r>
      <w:r w:rsidR="00FC7008">
        <w:t xml:space="preserve">public-private relationships </w:t>
      </w:r>
      <w:r w:rsidR="00FC7008" w:rsidRPr="301CFE11">
        <w:rPr>
          <w:rFonts w:eastAsia="Cambria" w:cs="Cambria"/>
        </w:rPr>
        <w:t>that allows more flexibility while still maintaining compliance with applicable procurement statutes. MHEC has adopted a policy that requires MHEC contracts to be awarded based on competitive</w:t>
      </w:r>
      <w:r w:rsidR="00F857FE" w:rsidRPr="301CFE11">
        <w:rPr>
          <w:rFonts w:eastAsia="Cambria" w:cs="Cambria"/>
        </w:rPr>
        <w:t>-</w:t>
      </w:r>
      <w:r w:rsidR="00FC7008" w:rsidRPr="301CFE11">
        <w:rPr>
          <w:rFonts w:eastAsia="Cambria" w:cs="Cambria"/>
        </w:rPr>
        <w:t xml:space="preserve">bid requirements that are consistent with statutory procurement rules of the Compact member states. </w:t>
      </w:r>
      <w:r w:rsidR="00834214" w:rsidRPr="301CFE11">
        <w:rPr>
          <w:rFonts w:eastAsia="Cambria" w:cs="Cambria"/>
        </w:rPr>
        <w:t xml:space="preserve">The primary constituents served by </w:t>
      </w:r>
      <w:r w:rsidR="00F857FE" w:rsidRPr="301CFE11">
        <w:rPr>
          <w:rFonts w:eastAsia="Cambria" w:cs="Cambria"/>
        </w:rPr>
        <w:t>MHEC</w:t>
      </w:r>
      <w:r w:rsidR="00834214" w:rsidRPr="301CFE11">
        <w:rPr>
          <w:rFonts w:eastAsia="Cambria" w:cs="Cambria"/>
        </w:rPr>
        <w:t xml:space="preserve"> are the approximately 1</w:t>
      </w:r>
      <w:r w:rsidR="00F857FE" w:rsidRPr="301CFE11">
        <w:rPr>
          <w:rFonts w:eastAsia="Cambria" w:cs="Cambria"/>
        </w:rPr>
        <w:t>,</w:t>
      </w:r>
      <w:r w:rsidR="00834214" w:rsidRPr="301CFE11">
        <w:rPr>
          <w:rFonts w:eastAsia="Cambria" w:cs="Cambria"/>
        </w:rPr>
        <w:t>000 public and private no</w:t>
      </w:r>
      <w:r w:rsidR="00F857FE" w:rsidRPr="301CFE11">
        <w:rPr>
          <w:rFonts w:eastAsia="Cambria" w:cs="Cambria"/>
        </w:rPr>
        <w:t>t-for</w:t>
      </w:r>
      <w:r w:rsidR="00834214" w:rsidRPr="301CFE11">
        <w:rPr>
          <w:rFonts w:eastAsia="Cambria" w:cs="Cambria"/>
        </w:rPr>
        <w:t>-profit higher education institutions in the member states whose combined enrollments total over four million students. In addition, where appropriate, MHEC solutions can be extended nationally throughout a</w:t>
      </w:r>
      <w:r w:rsidR="003A31D8">
        <w:rPr>
          <w:rFonts w:eastAsia="Cambria" w:cs="Cambria"/>
        </w:rPr>
        <w:t>ll</w:t>
      </w:r>
      <w:r w:rsidR="00834214" w:rsidRPr="301CFE11">
        <w:rPr>
          <w:rFonts w:eastAsia="Cambria" w:cs="Cambria"/>
        </w:rPr>
        <w:t xml:space="preserve"> Compact regions including state, local and education entities. MHEC technology contract sales </w:t>
      </w:r>
      <w:r w:rsidR="007544FA" w:rsidRPr="301CFE11">
        <w:rPr>
          <w:rFonts w:eastAsia="Cambria" w:cs="Cambria"/>
        </w:rPr>
        <w:t xml:space="preserve">have </w:t>
      </w:r>
      <w:r w:rsidR="00834214" w:rsidRPr="4071F636">
        <w:rPr>
          <w:rFonts w:eastAsia="Cambria" w:cs="Cambria"/>
        </w:rPr>
        <w:t>exceed</w:t>
      </w:r>
      <w:r w:rsidR="7365F1B6" w:rsidRPr="4071F636">
        <w:rPr>
          <w:rFonts w:eastAsia="Cambria" w:cs="Cambria"/>
        </w:rPr>
        <w:t>ed</w:t>
      </w:r>
      <w:r w:rsidR="00834214" w:rsidRPr="301CFE11">
        <w:rPr>
          <w:rFonts w:eastAsia="Cambria" w:cs="Cambria"/>
        </w:rPr>
        <w:t xml:space="preserve"> $3.</w:t>
      </w:r>
      <w:r w:rsidR="009E0113" w:rsidRPr="301CFE11">
        <w:rPr>
          <w:rFonts w:eastAsia="Cambria" w:cs="Cambria"/>
        </w:rPr>
        <w:t>5</w:t>
      </w:r>
      <w:r w:rsidR="00834214" w:rsidRPr="301CFE11">
        <w:rPr>
          <w:rFonts w:eastAsia="Cambria" w:cs="Cambria"/>
        </w:rPr>
        <w:t xml:space="preserve"> billion dollars with</w:t>
      </w:r>
      <w:r w:rsidR="00A51BF3" w:rsidRPr="301CFE11">
        <w:rPr>
          <w:rFonts w:eastAsia="Cambria" w:cs="Cambria"/>
        </w:rPr>
        <w:t xml:space="preserve"> over </w:t>
      </w:r>
      <w:r w:rsidR="00834214" w:rsidRPr="301CFE11">
        <w:rPr>
          <w:rFonts w:eastAsia="Cambria" w:cs="Cambria"/>
        </w:rPr>
        <w:t>$3</w:t>
      </w:r>
      <w:r w:rsidR="00BB29AA" w:rsidRPr="301CFE11">
        <w:rPr>
          <w:rFonts w:eastAsia="Cambria" w:cs="Cambria"/>
        </w:rPr>
        <w:t>5</w:t>
      </w:r>
      <w:r w:rsidR="00834214" w:rsidRPr="301CFE11">
        <w:rPr>
          <w:rFonts w:eastAsia="Cambria" w:cs="Cambria"/>
        </w:rPr>
        <w:t xml:space="preserve">0 million dollars </w:t>
      </w:r>
      <w:r w:rsidR="00A25B66" w:rsidRPr="301CFE11">
        <w:rPr>
          <w:rFonts w:eastAsia="Cambria" w:cs="Cambria"/>
        </w:rPr>
        <w:t xml:space="preserve">realized </w:t>
      </w:r>
      <w:r w:rsidR="0087102F" w:rsidRPr="301CFE11">
        <w:rPr>
          <w:rFonts w:eastAsia="Cambria" w:cs="Cambria"/>
        </w:rPr>
        <w:t xml:space="preserve">in </w:t>
      </w:r>
      <w:r w:rsidR="00834214" w:rsidRPr="301CFE11">
        <w:rPr>
          <w:rFonts w:eastAsia="Cambria" w:cs="Cambria"/>
        </w:rPr>
        <w:t xml:space="preserve">savings nationally since 2010. </w:t>
      </w:r>
    </w:p>
    <w:p w14:paraId="0A25A6D0" w14:textId="02182275" w:rsidR="00A51CF2" w:rsidRDefault="00510B10" w:rsidP="003509F0">
      <w:pPr>
        <w:spacing w:after="240" w:line="240" w:lineRule="auto"/>
        <w:rPr>
          <w:rFonts w:eastAsia="Cambria" w:cs="Cambria"/>
        </w:rPr>
      </w:pPr>
      <w:r>
        <w:t xml:space="preserve">MHEC is governed by a 60-member commission of legislators, higher education leaders and governors’ representatives. Two commissioners are appointed by each state’s legislature and each state’s governor appoints three.  Member state appropriations, foundation grants and program fees finance </w:t>
      </w:r>
      <w:r w:rsidR="00973A0B">
        <w:t>MHEC’s</w:t>
      </w:r>
      <w:r>
        <w:t xml:space="preserve"> activities. The commission maintains a headquarters office and staff in Minneapolis, Minnesota.</w:t>
      </w:r>
      <w:r w:rsidR="003509F0">
        <w:t xml:space="preserve"> </w:t>
      </w:r>
      <w:r w:rsidR="00A51CF2">
        <w:rPr>
          <w:rFonts w:eastAsia="Cambria" w:cs="Cambria"/>
        </w:rPr>
        <w:t>MHEC’s website</w:t>
      </w:r>
      <w:r w:rsidR="00DC7039">
        <w:rPr>
          <w:rFonts w:eastAsia="Cambria" w:cs="Cambria"/>
        </w:rPr>
        <w:t xml:space="preserve"> </w:t>
      </w:r>
      <w:hyperlink r:id="rId13" w:history="1">
        <w:r w:rsidR="00DC7039" w:rsidRPr="000639DD">
          <w:rPr>
            <w:rStyle w:val="Hyperlink"/>
            <w:rFonts w:eastAsia="Cambria" w:cs="Cambria"/>
          </w:rPr>
          <w:t>http://www.mhec.org</w:t>
        </w:r>
      </w:hyperlink>
      <w:r w:rsidR="00DC7039">
        <w:rPr>
          <w:rFonts w:eastAsia="Cambria" w:cs="Cambria"/>
        </w:rPr>
        <w:t xml:space="preserve"> </w:t>
      </w:r>
      <w:r w:rsidR="00A51CF2">
        <w:rPr>
          <w:rFonts w:eastAsia="Cambria" w:cs="Cambria"/>
        </w:rPr>
        <w:t xml:space="preserve"> provides a complete overview of the organization’s goals, philosophies, and financials.</w:t>
      </w:r>
    </w:p>
    <w:p w14:paraId="7CCDA63D" w14:textId="59B0A7BB" w:rsidR="00A51CF2" w:rsidRDefault="000C2B7A" w:rsidP="006E3BBD">
      <w:pPr>
        <w:pStyle w:val="Heading1"/>
      </w:pPr>
      <w:bookmarkStart w:id="3" w:name="_Toc34636219"/>
      <w:r>
        <w:t>SECTION</w:t>
      </w:r>
      <w:r w:rsidR="0051689A">
        <w:t xml:space="preserve"> A</w:t>
      </w:r>
      <w:r w:rsidR="002C0B1E">
        <w:t xml:space="preserve"> – PROPOSAL </w:t>
      </w:r>
      <w:r w:rsidR="00192F50">
        <w:t>REQUIREMENTS</w:t>
      </w:r>
      <w:bookmarkEnd w:id="3"/>
    </w:p>
    <w:p w14:paraId="02E71695" w14:textId="052B318C" w:rsidR="0073148A" w:rsidRPr="00F46A26" w:rsidRDefault="00AE74B4" w:rsidP="00E45A2E">
      <w:pPr>
        <w:pStyle w:val="Heading2"/>
        <w:numPr>
          <w:ilvl w:val="0"/>
          <w:numId w:val="19"/>
        </w:numPr>
        <w:rPr>
          <w:rFonts w:eastAsia="Cambria"/>
          <w:sz w:val="24"/>
          <w:szCs w:val="24"/>
        </w:rPr>
      </w:pPr>
      <w:bookmarkStart w:id="4" w:name="_Toc34636220"/>
      <w:r w:rsidRPr="00F46A26">
        <w:rPr>
          <w:rFonts w:eastAsia="Cambria"/>
          <w:sz w:val="24"/>
          <w:szCs w:val="24"/>
        </w:rPr>
        <w:t xml:space="preserve">THE REQUEST FOR </w:t>
      </w:r>
      <w:r w:rsidR="00F15E73" w:rsidRPr="00F46A26">
        <w:rPr>
          <w:rFonts w:eastAsia="Cambria"/>
          <w:sz w:val="24"/>
          <w:szCs w:val="24"/>
        </w:rPr>
        <w:t>PROPOSAL (RFP)</w:t>
      </w:r>
      <w:bookmarkEnd w:id="4"/>
    </w:p>
    <w:p w14:paraId="3EE78F47" w14:textId="7CA57458" w:rsidR="0047137D" w:rsidRDefault="00B30B32" w:rsidP="00741CD1">
      <w:r>
        <w:t xml:space="preserve">The purpose of </w:t>
      </w:r>
      <w:r w:rsidR="00472757">
        <w:t xml:space="preserve">this </w:t>
      </w:r>
      <w:r w:rsidR="0055075C">
        <w:t xml:space="preserve">Virtualization &amp; </w:t>
      </w:r>
      <w:r w:rsidR="00ED3D62">
        <w:t>Data Center</w:t>
      </w:r>
      <w:r w:rsidR="00B56435">
        <w:t xml:space="preserve"> </w:t>
      </w:r>
      <w:r w:rsidR="004F5796">
        <w:t>Modernization</w:t>
      </w:r>
      <w:r>
        <w:t xml:space="preserve"> </w:t>
      </w:r>
      <w:r w:rsidR="005807FC">
        <w:t xml:space="preserve">RFP </w:t>
      </w:r>
      <w:r>
        <w:t xml:space="preserve">is to </w:t>
      </w:r>
      <w:r w:rsidR="00594EA7">
        <w:t xml:space="preserve">minimize the burden on administrative resources for institutions in the 12 MHEC </w:t>
      </w:r>
      <w:r w:rsidR="005E171B">
        <w:t xml:space="preserve">Compact </w:t>
      </w:r>
      <w:r w:rsidR="00594EA7">
        <w:t xml:space="preserve">member states, saving both time and money, while expediting technology acquisitions. </w:t>
      </w:r>
      <w:r w:rsidR="008F6B29">
        <w:t xml:space="preserve">MHEC’s goal is </w:t>
      </w:r>
      <w:r w:rsidR="009A7303">
        <w:t xml:space="preserve">to award </w:t>
      </w:r>
      <w:r w:rsidR="0011756A">
        <w:t>c</w:t>
      </w:r>
      <w:r w:rsidR="00594EA7">
        <w:t xml:space="preserve">ompetitive solicitations </w:t>
      </w:r>
      <w:r w:rsidR="00C51445">
        <w:t>t</w:t>
      </w:r>
      <w:r w:rsidR="2AF8806C">
        <w:t>hat</w:t>
      </w:r>
      <w:r w:rsidR="00C51445">
        <w:t xml:space="preserve"> </w:t>
      </w:r>
      <w:r w:rsidR="00594EA7">
        <w:t xml:space="preserve">integrate with the institutions’ procurement process </w:t>
      </w:r>
      <w:r w:rsidR="4831758C">
        <w:t>resulting in</w:t>
      </w:r>
      <w:r w:rsidR="00594EA7">
        <w:t xml:space="preserve"> </w:t>
      </w:r>
      <w:r w:rsidR="000F1C6F">
        <w:t xml:space="preserve">a </w:t>
      </w:r>
      <w:r w:rsidR="00594EA7">
        <w:t xml:space="preserve">negotiated </w:t>
      </w:r>
      <w:r w:rsidR="004E6C82">
        <w:t>M</w:t>
      </w:r>
      <w:r w:rsidR="00594EA7">
        <w:t xml:space="preserve">aster </w:t>
      </w:r>
      <w:r w:rsidR="004E6C82">
        <w:t>A</w:t>
      </w:r>
      <w:r w:rsidR="00594EA7">
        <w:t>greement terms and conditions, licensing, and pricing. Additionally, it allows an institution to focus most of its energy on finding the technology solution that best fits its needs instead of the contract itself.</w:t>
      </w:r>
      <w:r w:rsidR="00B63D75">
        <w:t xml:space="preserve"> </w:t>
      </w:r>
      <w:r w:rsidR="007F1BBC">
        <w:t xml:space="preserve">The end result is a </w:t>
      </w:r>
      <w:r w:rsidR="00031CB2">
        <w:t>M</w:t>
      </w:r>
      <w:r w:rsidR="007F1BBC">
        <w:t xml:space="preserve">aster </w:t>
      </w:r>
      <w:r w:rsidR="00031CB2">
        <w:t>A</w:t>
      </w:r>
      <w:r w:rsidR="007F1BBC">
        <w:t xml:space="preserve">greement that </w:t>
      </w:r>
      <w:r w:rsidR="00514A62">
        <w:t>facilitates</w:t>
      </w:r>
      <w:r w:rsidR="007F1BBC">
        <w:t xml:space="preserve"> a direct relationship between the technology provider</w:t>
      </w:r>
      <w:r w:rsidR="006F413C">
        <w:t>(</w:t>
      </w:r>
      <w:r w:rsidR="007F1BBC">
        <w:t>s</w:t>
      </w:r>
      <w:r w:rsidR="006F413C">
        <w:t>)</w:t>
      </w:r>
      <w:r w:rsidR="007F1BBC">
        <w:t xml:space="preserve"> and institutions </w:t>
      </w:r>
      <w:r w:rsidR="00153666">
        <w:t>which</w:t>
      </w:r>
      <w:r w:rsidR="007F1BBC">
        <w:t xml:space="preserve"> contains discount pricing as well as terms and conditions that are better than most higher education institutions can negotiate individually</w:t>
      </w:r>
      <w:r w:rsidR="003158CF">
        <w:t>;</w:t>
      </w:r>
      <w:r w:rsidR="00514A62">
        <w:t xml:space="preserve"> with additional discounts often available for special or large order purchases.</w:t>
      </w:r>
      <w:r w:rsidR="00DF4580">
        <w:t xml:space="preserve"> </w:t>
      </w:r>
      <w:r w:rsidR="00EF2CEE">
        <w:t>Responses must be keyed to the section and paragraph numbers provided in this RFP.</w:t>
      </w:r>
      <w:bookmarkStart w:id="5" w:name="_Hlk31371756"/>
      <w:bookmarkEnd w:id="5"/>
    </w:p>
    <w:p w14:paraId="0B695B7C" w14:textId="416292D1" w:rsidR="003A78AE" w:rsidRDefault="003A78AE" w:rsidP="0091360E">
      <w:pPr>
        <w:pStyle w:val="Heading2"/>
        <w:numPr>
          <w:ilvl w:val="0"/>
          <w:numId w:val="19"/>
        </w:numPr>
        <w:rPr>
          <w:rFonts w:eastAsia="Cambria"/>
        </w:rPr>
      </w:pPr>
      <w:bookmarkStart w:id="6" w:name="_Toc34636221"/>
      <w:r w:rsidRPr="00F46A26">
        <w:rPr>
          <w:rFonts w:eastAsia="Cambria"/>
          <w:sz w:val="24"/>
          <w:szCs w:val="24"/>
        </w:rPr>
        <w:t>C</w:t>
      </w:r>
      <w:r w:rsidR="00F46A26" w:rsidRPr="00F46A26">
        <w:rPr>
          <w:rFonts w:eastAsia="Cambria"/>
          <w:sz w:val="24"/>
          <w:szCs w:val="24"/>
        </w:rPr>
        <w:t>ONTACTING</w:t>
      </w:r>
      <w:r w:rsidRPr="00F46A26">
        <w:rPr>
          <w:rFonts w:eastAsia="Cambria"/>
          <w:sz w:val="24"/>
          <w:szCs w:val="24"/>
        </w:rPr>
        <w:t xml:space="preserve"> MHEC</w:t>
      </w:r>
      <w:bookmarkEnd w:id="6"/>
    </w:p>
    <w:p w14:paraId="63E763BC" w14:textId="77777777" w:rsidR="003A78AE" w:rsidRPr="00100A7A" w:rsidRDefault="003A78AE" w:rsidP="00F46A26">
      <w:pPr>
        <w:spacing w:after="120" w:line="240" w:lineRule="auto"/>
        <w:rPr>
          <w:rFonts w:eastAsia="Cambria" w:cs="Cambria"/>
        </w:rPr>
      </w:pPr>
      <w:r w:rsidRPr="00100A7A">
        <w:rPr>
          <w:rFonts w:eastAsia="Cambria" w:cs="Cambria"/>
        </w:rPr>
        <w:t xml:space="preserve">For further information about the Midwestern Higher Education Compact and its solutions you are referred to the Compact website at: </w:t>
      </w:r>
      <w:hyperlink r:id="rId14">
        <w:r w:rsidRPr="00100A7A">
          <w:rPr>
            <w:rFonts w:eastAsia="Cambria" w:cs="Cambria"/>
            <w:color w:val="0000FF"/>
            <w:u w:val="single"/>
          </w:rPr>
          <w:t>http://www.mhec.org</w:t>
        </w:r>
      </w:hyperlink>
      <w:r>
        <w:rPr>
          <w:rFonts w:eastAsia="Cambria" w:cs="Cambria"/>
        </w:rPr>
        <w:t xml:space="preserve"> </w:t>
      </w:r>
      <w:r w:rsidRPr="00100A7A">
        <w:rPr>
          <w:rFonts w:eastAsia="Cambria" w:cs="Cambria"/>
        </w:rPr>
        <w:t>or contact:</w:t>
      </w:r>
    </w:p>
    <w:p w14:paraId="3EEA0C46" w14:textId="77777777" w:rsidR="003A78AE" w:rsidRPr="00100A7A" w:rsidRDefault="003A78AE" w:rsidP="00D40551">
      <w:pPr>
        <w:spacing w:after="0" w:line="240" w:lineRule="auto"/>
        <w:ind w:left="180"/>
        <w:jc w:val="center"/>
        <w:rPr>
          <w:rFonts w:eastAsia="Cambria" w:cs="Cambria"/>
        </w:rPr>
      </w:pPr>
      <w:r w:rsidRPr="00100A7A">
        <w:rPr>
          <w:rFonts w:eastAsia="Cambria" w:cs="Cambria"/>
        </w:rPr>
        <w:t>Mr. Nathan Sorensen,</w:t>
      </w:r>
    </w:p>
    <w:p w14:paraId="33E59F44" w14:textId="77777777" w:rsidR="003A78AE" w:rsidRPr="00100A7A" w:rsidRDefault="003A78AE" w:rsidP="00D40551">
      <w:pPr>
        <w:spacing w:after="0" w:line="240" w:lineRule="auto"/>
        <w:ind w:left="180"/>
        <w:jc w:val="center"/>
        <w:rPr>
          <w:rFonts w:eastAsia="Cambria" w:cs="Cambria"/>
        </w:rPr>
      </w:pPr>
      <w:r>
        <w:rPr>
          <w:rFonts w:eastAsia="Cambria" w:cs="Cambria"/>
        </w:rPr>
        <w:t>Director of Government Contracts</w:t>
      </w:r>
    </w:p>
    <w:p w14:paraId="0B1BB246" w14:textId="77777777" w:rsidR="003A78AE" w:rsidRPr="00100A7A" w:rsidRDefault="003A78AE" w:rsidP="00D40551">
      <w:pPr>
        <w:spacing w:after="0" w:line="240" w:lineRule="auto"/>
        <w:ind w:left="180"/>
        <w:jc w:val="center"/>
        <w:rPr>
          <w:rFonts w:eastAsia="Cambria" w:cs="Cambria"/>
        </w:rPr>
      </w:pPr>
      <w:r w:rsidRPr="00100A7A">
        <w:rPr>
          <w:rFonts w:eastAsia="Cambria" w:cs="Cambria"/>
        </w:rPr>
        <w:t>Midwestern Higher Education Compact</w:t>
      </w:r>
    </w:p>
    <w:p w14:paraId="4092CE3E" w14:textId="5544100E" w:rsidR="003A78AE" w:rsidRPr="00100A7A" w:rsidRDefault="003A78AE" w:rsidP="00D40551">
      <w:pPr>
        <w:spacing w:after="0" w:line="240" w:lineRule="auto"/>
        <w:ind w:left="180"/>
        <w:jc w:val="center"/>
        <w:rPr>
          <w:rFonts w:eastAsia="Cambria" w:cs="Cambria"/>
        </w:rPr>
      </w:pPr>
      <w:r w:rsidRPr="00100A7A">
        <w:rPr>
          <w:rFonts w:eastAsia="Cambria" w:cs="Cambria"/>
        </w:rPr>
        <w:t>105 Fifth Avenue South, Suite 450,</w:t>
      </w:r>
    </w:p>
    <w:p w14:paraId="5AFEFDCF" w14:textId="77777777" w:rsidR="003A78AE" w:rsidRPr="00100A7A" w:rsidRDefault="003A78AE" w:rsidP="00D40551">
      <w:pPr>
        <w:spacing w:after="0" w:line="240" w:lineRule="auto"/>
        <w:ind w:left="180"/>
        <w:jc w:val="center"/>
        <w:rPr>
          <w:rFonts w:eastAsia="Cambria" w:cs="Cambria"/>
        </w:rPr>
      </w:pPr>
      <w:r w:rsidRPr="00100A7A">
        <w:rPr>
          <w:rFonts w:eastAsia="Cambria" w:cs="Cambria"/>
        </w:rPr>
        <w:t>Minneapolis, MN 55401</w:t>
      </w:r>
    </w:p>
    <w:p w14:paraId="035BCD83" w14:textId="10F7F232" w:rsidR="003A78AE" w:rsidRPr="00100A7A" w:rsidRDefault="003A78AE" w:rsidP="00D40551">
      <w:pPr>
        <w:spacing w:after="0" w:line="240" w:lineRule="auto"/>
        <w:ind w:left="180"/>
        <w:jc w:val="center"/>
        <w:rPr>
          <w:rFonts w:eastAsia="Cambria" w:cs="Cambria"/>
        </w:rPr>
      </w:pPr>
      <w:r w:rsidRPr="00100A7A">
        <w:rPr>
          <w:rFonts w:eastAsia="Cambria" w:cs="Cambria"/>
        </w:rPr>
        <w:t>Phone:</w:t>
      </w:r>
      <w:r w:rsidR="00B92E76">
        <w:rPr>
          <w:rFonts w:eastAsia="Cambria" w:cs="Cambria"/>
        </w:rPr>
        <w:t xml:space="preserve"> </w:t>
      </w:r>
      <w:r w:rsidRPr="00100A7A">
        <w:rPr>
          <w:rFonts w:eastAsia="Cambria" w:cs="Cambria"/>
        </w:rPr>
        <w:t>(612) 677-2767</w:t>
      </w:r>
    </w:p>
    <w:p w14:paraId="73E7CFDC" w14:textId="2EBFF990" w:rsidR="003A78AE" w:rsidRPr="00CB78D0" w:rsidRDefault="003A78AE" w:rsidP="00D40551">
      <w:pPr>
        <w:spacing w:after="0" w:line="240" w:lineRule="auto"/>
        <w:ind w:left="180"/>
        <w:jc w:val="center"/>
        <w:rPr>
          <w:rFonts w:eastAsia="Cambria" w:cs="Cambria"/>
        </w:rPr>
      </w:pPr>
      <w:r w:rsidRPr="00100A7A">
        <w:rPr>
          <w:rFonts w:eastAsia="Cambria" w:cs="Cambria"/>
        </w:rPr>
        <w:t xml:space="preserve">E-mail: </w:t>
      </w:r>
      <w:hyperlink r:id="rId15">
        <w:r w:rsidRPr="00100A7A">
          <w:rPr>
            <w:rFonts w:eastAsia="Cambria" w:cs="Cambria"/>
            <w:color w:val="0000FF"/>
            <w:u w:val="single"/>
          </w:rPr>
          <w:t>nathans@mhec.org</w:t>
        </w:r>
      </w:hyperlink>
    </w:p>
    <w:p w14:paraId="6C5228BD" w14:textId="77777777" w:rsidR="0064603F" w:rsidRPr="00CB78D0" w:rsidRDefault="0064603F" w:rsidP="00B92E76">
      <w:pPr>
        <w:spacing w:after="0" w:line="240" w:lineRule="auto"/>
        <w:rPr>
          <w:rFonts w:eastAsia="Cambria" w:cs="Cambria"/>
        </w:rPr>
      </w:pPr>
    </w:p>
    <w:p w14:paraId="54D3F87F" w14:textId="60DFFC69" w:rsidR="00D869CD" w:rsidRPr="00F46A26" w:rsidRDefault="00D869CD" w:rsidP="00D1124D">
      <w:pPr>
        <w:pStyle w:val="Heading2"/>
        <w:numPr>
          <w:ilvl w:val="0"/>
          <w:numId w:val="21"/>
        </w:numPr>
        <w:spacing w:before="0"/>
        <w:rPr>
          <w:caps/>
          <w:sz w:val="24"/>
          <w:szCs w:val="24"/>
        </w:rPr>
      </w:pPr>
      <w:bookmarkStart w:id="7" w:name="_Toc34636222"/>
      <w:r w:rsidRPr="00F46A26">
        <w:rPr>
          <w:caps/>
          <w:sz w:val="24"/>
          <w:szCs w:val="24"/>
        </w:rPr>
        <w:t>Public Notice</w:t>
      </w:r>
      <w:bookmarkEnd w:id="7"/>
    </w:p>
    <w:p w14:paraId="63098A2D" w14:textId="294EB553" w:rsidR="00D40551" w:rsidRDefault="00470AD2" w:rsidP="007724A1">
      <w:pPr>
        <w:spacing w:after="0" w:line="240" w:lineRule="auto"/>
        <w:rPr>
          <w:rFonts w:eastAsia="Cambria" w:cs="Cambria"/>
        </w:rPr>
      </w:pPr>
      <w:r>
        <w:rPr>
          <w:rFonts w:eastAsia="Cambria" w:cs="Cambria"/>
        </w:rPr>
        <w:t xml:space="preserve">This RFP and any related amendment and notices will be posted on </w:t>
      </w:r>
      <w:hyperlink r:id="rId16" w:history="1">
        <w:r w:rsidR="00466688" w:rsidRPr="00106319">
          <w:rPr>
            <w:rStyle w:val="Hyperlink"/>
            <w:rFonts w:eastAsia="Cambria" w:cs="Cambria"/>
          </w:rPr>
          <w:t>http://www.mhec.org/news</w:t>
        </w:r>
      </w:hyperlink>
      <w:r w:rsidR="00B866F6">
        <w:rPr>
          <w:rFonts w:eastAsia="Cambria" w:cs="Cambria"/>
        </w:rPr>
        <w:t xml:space="preserve"> </w:t>
      </w:r>
      <w:r w:rsidR="002B7467">
        <w:rPr>
          <w:rFonts w:eastAsia="Cambria" w:cs="Cambria"/>
        </w:rPr>
        <w:t xml:space="preserve">website. </w:t>
      </w:r>
      <w:r w:rsidR="00C86985" w:rsidRPr="00E81F63">
        <w:rPr>
          <w:rFonts w:eastAsia="Cambria" w:cs="Cambria"/>
        </w:rPr>
        <w:t>Offeror’s</w:t>
      </w:r>
      <w:r w:rsidR="002B7467">
        <w:rPr>
          <w:rFonts w:eastAsia="Cambria" w:cs="Cambria"/>
        </w:rPr>
        <w:t xml:space="preserve"> are responsible for checking this website to obtain all information and documents related to this RFP.</w:t>
      </w:r>
      <w:r w:rsidR="00B866F6">
        <w:rPr>
          <w:rFonts w:eastAsia="Cambria" w:cs="Cambria"/>
        </w:rPr>
        <w:t xml:space="preserve"> </w:t>
      </w:r>
      <w:r w:rsidR="007724A1" w:rsidRPr="007724A1">
        <w:rPr>
          <w:rFonts w:eastAsia="Cambria" w:cs="Cambria"/>
        </w:rPr>
        <w:t xml:space="preserve">In the event </w:t>
      </w:r>
      <w:r w:rsidR="000A3672">
        <w:rPr>
          <w:rFonts w:eastAsia="Cambria" w:cs="Cambria"/>
        </w:rPr>
        <w:t xml:space="preserve">MHEC </w:t>
      </w:r>
      <w:r w:rsidR="007724A1" w:rsidRPr="007724A1">
        <w:rPr>
          <w:rFonts w:eastAsia="Cambria" w:cs="Cambria"/>
        </w:rPr>
        <w:t xml:space="preserve"> finds it necessary to change any of the dates or events</w:t>
      </w:r>
      <w:r w:rsidR="00EA2806">
        <w:rPr>
          <w:rFonts w:eastAsia="Cambria" w:cs="Cambria"/>
        </w:rPr>
        <w:t xml:space="preserve"> related to this solicitation</w:t>
      </w:r>
      <w:r w:rsidR="007724A1" w:rsidRPr="007724A1">
        <w:rPr>
          <w:rFonts w:eastAsia="Cambria" w:cs="Cambria"/>
        </w:rPr>
        <w:t>, it will do so by issuing a written statement or an amendment to the RFP and</w:t>
      </w:r>
      <w:r w:rsidR="00653227">
        <w:rPr>
          <w:rFonts w:eastAsia="Cambria" w:cs="Cambria"/>
        </w:rPr>
        <w:t xml:space="preserve"> publicly </w:t>
      </w:r>
      <w:r w:rsidR="007724A1" w:rsidRPr="007724A1">
        <w:rPr>
          <w:rFonts w:eastAsia="Cambria" w:cs="Cambria"/>
        </w:rPr>
        <w:t xml:space="preserve"> posted </w:t>
      </w:r>
      <w:r w:rsidR="00B7709D">
        <w:rPr>
          <w:rFonts w:eastAsia="Cambria" w:cs="Cambria"/>
        </w:rPr>
        <w:t xml:space="preserve">the notice </w:t>
      </w:r>
      <w:r w:rsidR="007724A1" w:rsidRPr="007724A1">
        <w:rPr>
          <w:rFonts w:eastAsia="Cambria" w:cs="Cambria"/>
        </w:rPr>
        <w:t xml:space="preserve"> </w:t>
      </w:r>
      <w:hyperlink r:id="rId17" w:history="1">
        <w:r w:rsidR="007724A1" w:rsidRPr="007724A1">
          <w:rPr>
            <w:rStyle w:val="Hyperlink"/>
            <w:rFonts w:eastAsia="Cambria" w:cs="Cambria"/>
          </w:rPr>
          <w:t>http://mhec.org/news</w:t>
        </w:r>
      </w:hyperlink>
      <w:r w:rsidR="007724A1" w:rsidRPr="007724A1">
        <w:rPr>
          <w:rFonts w:eastAsia="Cambria" w:cs="Cambria"/>
        </w:rPr>
        <w:t>.</w:t>
      </w:r>
    </w:p>
    <w:p w14:paraId="1A123B48" w14:textId="177FB6FA" w:rsidR="0056548B" w:rsidRPr="0049735B" w:rsidRDefault="0056548B" w:rsidP="0049022C">
      <w:pPr>
        <w:pStyle w:val="Heading2"/>
        <w:numPr>
          <w:ilvl w:val="0"/>
          <w:numId w:val="21"/>
        </w:numPr>
        <w:rPr>
          <w:caps/>
          <w:sz w:val="24"/>
          <w:szCs w:val="24"/>
        </w:rPr>
      </w:pPr>
      <w:bookmarkStart w:id="8" w:name="_Toc34636223"/>
      <w:r w:rsidRPr="0049735B">
        <w:rPr>
          <w:caps/>
          <w:sz w:val="24"/>
          <w:szCs w:val="24"/>
        </w:rPr>
        <w:t>Confidential</w:t>
      </w:r>
      <w:r w:rsidR="001F4AF3" w:rsidRPr="0049735B">
        <w:rPr>
          <w:caps/>
          <w:sz w:val="24"/>
          <w:szCs w:val="24"/>
        </w:rPr>
        <w:t>ity</w:t>
      </w:r>
      <w:bookmarkEnd w:id="8"/>
    </w:p>
    <w:p w14:paraId="4878E98F" w14:textId="7BA512B7" w:rsidR="0056548B" w:rsidRDefault="00E249D6" w:rsidP="0056548B">
      <w:r>
        <w:t xml:space="preserve">After </w:t>
      </w:r>
      <w:r w:rsidR="00965C91">
        <w:t xml:space="preserve">an award is made and </w:t>
      </w:r>
      <w:r>
        <w:t xml:space="preserve">the </w:t>
      </w:r>
      <w:r w:rsidR="00EB6FEB">
        <w:t>M</w:t>
      </w:r>
      <w:r>
        <w:t xml:space="preserve">aster </w:t>
      </w:r>
      <w:r w:rsidR="00EB6FEB">
        <w:t>A</w:t>
      </w:r>
      <w:r>
        <w:t>greement(s) are executed, all proposals and documents pertaining to the proposal</w:t>
      </w:r>
      <w:r w:rsidR="007D3A67">
        <w:t xml:space="preserve">s will be open to the public. If </w:t>
      </w:r>
      <w:r w:rsidR="007D3A67" w:rsidRPr="00672294">
        <w:t xml:space="preserve">the prospective </w:t>
      </w:r>
      <w:r w:rsidR="00EF5556">
        <w:t>Offeror</w:t>
      </w:r>
      <w:r w:rsidR="007D3A67">
        <w:t xml:space="preserve"> submits information in response to this RFP that it believes to be trade secret materials as defined by the laws of MHEC member states, the prospective</w:t>
      </w:r>
      <w:r w:rsidR="00A24DF9">
        <w:t xml:space="preserve"> </w:t>
      </w:r>
      <w:r w:rsidR="00590824">
        <w:t>Offeror</w:t>
      </w:r>
      <w:r w:rsidR="00A24DF9">
        <w:t xml:space="preserve"> must:</w:t>
      </w:r>
    </w:p>
    <w:p w14:paraId="2756EE17" w14:textId="04831315" w:rsidR="00A24DF9" w:rsidRDefault="00A24DF9" w:rsidP="00CD6F3B">
      <w:pPr>
        <w:pStyle w:val="ListParagraph"/>
        <w:numPr>
          <w:ilvl w:val="0"/>
          <w:numId w:val="12"/>
        </w:numPr>
      </w:pPr>
      <w:r>
        <w:t>Clearly mark all trade secret materials in its response at the time the response is submitted</w:t>
      </w:r>
      <w:r w:rsidR="00A570FD">
        <w:t>;</w:t>
      </w:r>
    </w:p>
    <w:p w14:paraId="3AC7773B" w14:textId="1B93C02C" w:rsidR="009C71B8" w:rsidRDefault="009C71B8" w:rsidP="00CD6F3B">
      <w:pPr>
        <w:pStyle w:val="ListParagraph"/>
        <w:numPr>
          <w:ilvl w:val="0"/>
          <w:numId w:val="12"/>
        </w:numPr>
      </w:pPr>
      <w:r>
        <w:t>Include a statement with its response justifying with specificity the trade secret design</w:t>
      </w:r>
      <w:r w:rsidR="00666827">
        <w:t>ation for each item</w:t>
      </w:r>
      <w:r w:rsidR="00E84778">
        <w:t>; and</w:t>
      </w:r>
    </w:p>
    <w:p w14:paraId="56ECF9EF" w14:textId="1294BC90" w:rsidR="00666827" w:rsidRDefault="00666827" w:rsidP="00CD6F3B">
      <w:pPr>
        <w:pStyle w:val="ListParagraph"/>
        <w:numPr>
          <w:ilvl w:val="0"/>
          <w:numId w:val="12"/>
        </w:numPr>
      </w:pPr>
      <w:r>
        <w:t>Defend any action seeking release of the materials it believes to be a trade secret, and indemnify and hold harmless MHE</w:t>
      </w:r>
      <w:r w:rsidR="00B8724D">
        <w:t xml:space="preserve">C, its Commissioners, agents and </w:t>
      </w:r>
      <w:r w:rsidR="007B0EDA">
        <w:t>employees</w:t>
      </w:r>
      <w:r w:rsidR="00B8724D">
        <w:t xml:space="preserve">, from any judgements </w:t>
      </w:r>
      <w:r w:rsidR="00B8724D">
        <w:t>award</w:t>
      </w:r>
      <w:r w:rsidR="45BA3F71">
        <w:t>ed</w:t>
      </w:r>
      <w:r w:rsidR="00B8724D">
        <w:t xml:space="preserve"> against MHEC in favor of the party requesting the materials, </w:t>
      </w:r>
      <w:r w:rsidR="00F037AE">
        <w:t>and any and all costs connected with the defense. This indemnification survives</w:t>
      </w:r>
      <w:r w:rsidR="00395A95">
        <w:t xml:space="preserve"> MHEC’s award of a contract. In submitting a response to this RFP, the prospective </w:t>
      </w:r>
      <w:r w:rsidR="00C16E52">
        <w:t>Offero</w:t>
      </w:r>
      <w:r w:rsidR="00395A95">
        <w:t xml:space="preserve">r agrees </w:t>
      </w:r>
      <w:r w:rsidR="00B56B50">
        <w:t>that this indemnification survives as long as the trade secret materials are in possession of MHEC</w:t>
      </w:r>
      <w:r w:rsidR="00140D9F">
        <w:t>.</w:t>
      </w:r>
    </w:p>
    <w:p w14:paraId="7779D058" w14:textId="5355C3A4" w:rsidR="00140D9F" w:rsidRPr="00527CFF" w:rsidRDefault="00140D9F" w:rsidP="00140D9F">
      <w:r>
        <w:t xml:space="preserve">In the event a request is made for information which the prospective </w:t>
      </w:r>
      <w:r w:rsidR="00B500AE">
        <w:t>Offeror</w:t>
      </w:r>
      <w:r>
        <w:t xml:space="preserve"> has identified as trade secret</w:t>
      </w:r>
      <w:r w:rsidR="00B552CF">
        <w:t xml:space="preserve">, MHEC agrees to notify </w:t>
      </w:r>
      <w:r w:rsidR="00911D90">
        <w:t>Offeror</w:t>
      </w:r>
      <w:r w:rsidR="00B552CF">
        <w:t xml:space="preserve"> of said request and provide its </w:t>
      </w:r>
      <w:r w:rsidR="007B0EDA">
        <w:t>determination</w:t>
      </w:r>
      <w:r w:rsidR="00B552CF">
        <w:t xml:space="preserve"> as to whether disclosur</w:t>
      </w:r>
      <w:r w:rsidR="006F5960">
        <w:t xml:space="preserve">e is legally required, in addition to anticipated dates, if any, and to allow the </w:t>
      </w:r>
      <w:r w:rsidR="00911D90">
        <w:t>Offeror</w:t>
      </w:r>
      <w:r w:rsidR="006F5960">
        <w:t xml:space="preserve"> an opportunity, in its disc</w:t>
      </w:r>
      <w:r w:rsidR="005746C9">
        <w:t>retion and at its sole expense, to seek a protective order or otherwise protect the confidentially of the information.</w:t>
      </w:r>
    </w:p>
    <w:p w14:paraId="61A4F9D3" w14:textId="77777777" w:rsidR="0056548B" w:rsidRPr="008B4474" w:rsidRDefault="0056548B" w:rsidP="0049022C">
      <w:pPr>
        <w:pStyle w:val="Heading2"/>
        <w:numPr>
          <w:ilvl w:val="0"/>
          <w:numId w:val="21"/>
        </w:numPr>
        <w:rPr>
          <w:caps/>
          <w:sz w:val="24"/>
          <w:szCs w:val="24"/>
        </w:rPr>
      </w:pPr>
      <w:bookmarkStart w:id="9" w:name="_Toc34636224"/>
      <w:r w:rsidRPr="008B4474">
        <w:rPr>
          <w:caps/>
          <w:sz w:val="24"/>
          <w:szCs w:val="24"/>
        </w:rPr>
        <w:t>Conflict of Interest</w:t>
      </w:r>
      <w:bookmarkEnd w:id="9"/>
    </w:p>
    <w:p w14:paraId="3C1B1BA6" w14:textId="1B528118" w:rsidR="00874B65" w:rsidRPr="004F3D3C" w:rsidRDefault="004A5DD0" w:rsidP="00464DDD">
      <w:pPr>
        <w:spacing w:after="0" w:line="240" w:lineRule="auto"/>
        <w:rPr>
          <w:rFonts w:eastAsia="Cambria" w:cs="Cambria"/>
        </w:rPr>
      </w:pPr>
      <w:r>
        <w:t>If any</w:t>
      </w:r>
      <w:r w:rsidR="001326BD">
        <w:t xml:space="preserve"> such actual or potential conflict of interest arises</w:t>
      </w:r>
      <w:r w:rsidR="00FD638E">
        <w:t xml:space="preserve"> during this</w:t>
      </w:r>
      <w:r w:rsidR="00743043">
        <w:t xml:space="preserve"> </w:t>
      </w:r>
      <w:r w:rsidR="00455C42">
        <w:t>solicitation</w:t>
      </w:r>
      <w:r w:rsidR="00ED18A7">
        <w:t xml:space="preserve">, </w:t>
      </w:r>
      <w:r w:rsidR="00385670">
        <w:t>offeror</w:t>
      </w:r>
      <w:r w:rsidR="00ED18A7">
        <w:t xml:space="preserve"> shall immediately </w:t>
      </w:r>
      <w:r w:rsidR="00FD638E">
        <w:t>disclose and n</w:t>
      </w:r>
      <w:r w:rsidR="00ED18A7">
        <w:t>oti</w:t>
      </w:r>
      <w:r w:rsidR="00337A68">
        <w:t xml:space="preserve">fy </w:t>
      </w:r>
      <w:r w:rsidR="00672294">
        <w:t>MHEC</w:t>
      </w:r>
      <w:r w:rsidR="00337A68">
        <w:t>.</w:t>
      </w:r>
      <w:r w:rsidR="00874B65" w:rsidRPr="301CFE11">
        <w:rPr>
          <w:rFonts w:eastAsia="Cambria" w:cs="Cambria"/>
        </w:rPr>
        <w:t xml:space="preserve"> In submitting a response to the RFP, the </w:t>
      </w:r>
      <w:r w:rsidR="00B0382E">
        <w:rPr>
          <w:rFonts w:eastAsia="Cambria" w:cs="Cambria"/>
        </w:rPr>
        <w:t>Offeror</w:t>
      </w:r>
      <w:r w:rsidR="1E84E058" w:rsidRPr="301CFE11">
        <w:rPr>
          <w:rFonts w:eastAsia="Cambria" w:cs="Cambria"/>
        </w:rPr>
        <w:t xml:space="preserve"> represents and</w:t>
      </w:r>
      <w:r w:rsidR="00874B65" w:rsidRPr="301CFE11">
        <w:rPr>
          <w:rFonts w:eastAsia="Cambria" w:cs="Cambria"/>
        </w:rPr>
        <w:t xml:space="preserve"> certifies that no relationship exists between the </w:t>
      </w:r>
      <w:r w:rsidR="00236236">
        <w:rPr>
          <w:rFonts w:eastAsia="Cambria" w:cs="Cambria"/>
        </w:rPr>
        <w:t>Offero</w:t>
      </w:r>
      <w:r w:rsidR="00874B65" w:rsidRPr="301CFE11">
        <w:rPr>
          <w:rFonts w:eastAsia="Cambria" w:cs="Cambria"/>
        </w:rPr>
        <w:t xml:space="preserve">r and  </w:t>
      </w:r>
      <w:r w:rsidR="00672294" w:rsidRPr="301CFE11">
        <w:rPr>
          <w:rFonts w:eastAsia="Cambria" w:cs="Cambria"/>
        </w:rPr>
        <w:t>MHEC</w:t>
      </w:r>
      <w:r w:rsidR="00874B65" w:rsidRPr="301CFE11">
        <w:rPr>
          <w:rFonts w:eastAsia="Cambria" w:cs="Cambria"/>
        </w:rPr>
        <w:t xml:space="preserve"> or the members of its </w:t>
      </w:r>
      <w:r w:rsidR="00476113" w:rsidRPr="301CFE11">
        <w:rPr>
          <w:rFonts w:eastAsia="Cambria" w:cs="Cambria"/>
        </w:rPr>
        <w:t>c</w:t>
      </w:r>
      <w:r w:rsidR="00874B65" w:rsidRPr="301CFE11">
        <w:rPr>
          <w:rFonts w:eastAsia="Cambria" w:cs="Cambria"/>
        </w:rPr>
        <w:t>ommittee</w:t>
      </w:r>
      <w:r w:rsidR="00476113" w:rsidRPr="301CFE11">
        <w:rPr>
          <w:rFonts w:eastAsia="Cambria" w:cs="Cambria"/>
        </w:rPr>
        <w:t>s</w:t>
      </w:r>
      <w:r w:rsidR="00874B65" w:rsidRPr="301CFE11">
        <w:rPr>
          <w:rFonts w:eastAsia="Cambria" w:cs="Cambria"/>
        </w:rPr>
        <w:t xml:space="preserve"> that interferes with fair competition or is a conflict of interest, and that no relationship exists between the </w:t>
      </w:r>
      <w:r w:rsidR="00236236">
        <w:rPr>
          <w:rFonts w:eastAsia="Cambria" w:cs="Cambria"/>
        </w:rPr>
        <w:t>Offeror</w:t>
      </w:r>
      <w:r w:rsidR="00874B65" w:rsidRPr="301CFE11">
        <w:rPr>
          <w:rFonts w:eastAsia="Cambria" w:cs="Cambria"/>
        </w:rPr>
        <w:t xml:space="preserve">, and other persons or firms that constitutes a conflict of interest that is adverse to the </w:t>
      </w:r>
      <w:r w:rsidR="00672294" w:rsidRPr="301CFE11">
        <w:rPr>
          <w:rFonts w:eastAsia="Cambria" w:cs="Cambria"/>
        </w:rPr>
        <w:t>MHEC</w:t>
      </w:r>
      <w:r w:rsidR="00874B65" w:rsidRPr="301CFE11">
        <w:rPr>
          <w:rFonts w:eastAsia="Cambria" w:cs="Cambria"/>
        </w:rPr>
        <w:t>.</w:t>
      </w:r>
    </w:p>
    <w:p w14:paraId="53B59273" w14:textId="77777777" w:rsidR="0056548B" w:rsidRPr="008B4474" w:rsidRDefault="0056548B" w:rsidP="0049022C">
      <w:pPr>
        <w:pStyle w:val="Heading2"/>
        <w:numPr>
          <w:ilvl w:val="0"/>
          <w:numId w:val="21"/>
        </w:numPr>
        <w:rPr>
          <w:caps/>
          <w:sz w:val="24"/>
          <w:szCs w:val="24"/>
        </w:rPr>
      </w:pPr>
      <w:bookmarkStart w:id="10" w:name="_Toc34636225"/>
      <w:r w:rsidRPr="008B4474">
        <w:rPr>
          <w:caps/>
          <w:sz w:val="24"/>
          <w:szCs w:val="24"/>
        </w:rPr>
        <w:t>Collusion</w:t>
      </w:r>
      <w:bookmarkEnd w:id="10"/>
    </w:p>
    <w:p w14:paraId="62AA056E" w14:textId="1B921E6C" w:rsidR="00D40551" w:rsidRPr="00185909" w:rsidRDefault="0056548B" w:rsidP="00185909">
      <w:r>
        <w:t>Offerors must prepare proposals independently, without collusion.</w:t>
      </w:r>
      <w:r w:rsidR="6D3ECA60">
        <w:t xml:space="preserve">  </w:t>
      </w:r>
      <w:r w:rsidR="49F115BA">
        <w:t xml:space="preserve">By submitting a proposal, the Offeror </w:t>
      </w:r>
      <w:r w:rsidR="1471D5CF">
        <w:t xml:space="preserve">represents and </w:t>
      </w:r>
      <w:r w:rsidR="49F115BA">
        <w:t>certifies that u</w:t>
      </w:r>
      <w:r w:rsidR="6D3ECA60">
        <w:t xml:space="preserve">nless otherwise required by law, the offer proposed by Offeror </w:t>
      </w:r>
      <w:r w:rsidR="08C80761">
        <w:t xml:space="preserve">has not been and will not be knowingly disclosed by the Offeror prior to </w:t>
      </w:r>
      <w:r w:rsidR="2A8A5314">
        <w:t>opening</w:t>
      </w:r>
      <w:r w:rsidR="15E1B69E">
        <w:t xml:space="preserve"> directly or indirectly to any other vendor</w:t>
      </w:r>
      <w:r w:rsidR="6A4D96E3">
        <w:t>,</w:t>
      </w:r>
      <w:r w:rsidR="15E1B69E">
        <w:t xml:space="preserve"> and no attempt has been made or will be made by the Offeror to induce </w:t>
      </w:r>
      <w:r w:rsidR="0267CA72">
        <w:t>another</w:t>
      </w:r>
      <w:r w:rsidR="15E1B69E">
        <w:t xml:space="preserve"> person or firm to sub</w:t>
      </w:r>
      <w:r w:rsidR="2D844A73">
        <w:t xml:space="preserve">mit a proposal for the purpose of restricting </w:t>
      </w:r>
      <w:r w:rsidR="3FF2B11B">
        <w:t>competition</w:t>
      </w:r>
      <w:r w:rsidR="2D844A73">
        <w:t xml:space="preserve">. </w:t>
      </w:r>
    </w:p>
    <w:p w14:paraId="4C077E8C" w14:textId="787A3CB1" w:rsidR="00E85B72" w:rsidRPr="00F46A26" w:rsidRDefault="00E85B72" w:rsidP="0049022C">
      <w:pPr>
        <w:pStyle w:val="Heading2"/>
        <w:numPr>
          <w:ilvl w:val="0"/>
          <w:numId w:val="21"/>
        </w:numPr>
        <w:spacing w:before="0"/>
        <w:rPr>
          <w:rFonts w:eastAsia="Cambria"/>
          <w:caps/>
          <w:sz w:val="24"/>
          <w:szCs w:val="24"/>
        </w:rPr>
      </w:pPr>
      <w:bookmarkStart w:id="11" w:name="_Toc34636226"/>
      <w:r w:rsidRPr="00F46A26">
        <w:rPr>
          <w:rFonts w:eastAsia="Cambria"/>
          <w:caps/>
          <w:sz w:val="24"/>
          <w:szCs w:val="24"/>
        </w:rPr>
        <w:t>Proposal Timeline</w:t>
      </w:r>
      <w:bookmarkEnd w:id="11"/>
    </w:p>
    <w:p w14:paraId="568E98FA" w14:textId="43D3AE87" w:rsidR="00E85B72" w:rsidRDefault="00E85B72" w:rsidP="00E85B72">
      <w:pPr>
        <w:spacing w:after="0" w:line="240" w:lineRule="auto"/>
        <w:rPr>
          <w:rFonts w:eastAsia="Cambria" w:cs="Cambria"/>
        </w:rPr>
      </w:pPr>
      <w:r w:rsidRPr="00E85B72">
        <w:rPr>
          <w:rFonts w:eastAsia="Cambria" w:cs="Cambria"/>
        </w:rPr>
        <w:t>The following section describes the proposal timeline of events related to this multi-stage Request For Proposal (RFP). Due dates are as indicated unle</w:t>
      </w:r>
      <w:r w:rsidR="00AB7512">
        <w:rPr>
          <w:rFonts w:eastAsia="Cambria" w:cs="Cambria"/>
        </w:rPr>
        <w:t xml:space="preserve">ss otherwise changed by </w:t>
      </w:r>
      <w:r w:rsidR="004D2D9A">
        <w:rPr>
          <w:rFonts w:eastAsia="Cambria" w:cs="Cambria"/>
        </w:rPr>
        <w:t>MHEC</w:t>
      </w:r>
      <w:r w:rsidRPr="00E85B72">
        <w:rPr>
          <w:rFonts w:eastAsia="Cambria" w:cs="Cambria"/>
        </w:rPr>
        <w:t xml:space="preserve">. In the event </w:t>
      </w:r>
      <w:r w:rsidR="00E54FD6">
        <w:rPr>
          <w:rFonts w:eastAsia="Cambria" w:cs="Cambria"/>
        </w:rPr>
        <w:t>MHEC</w:t>
      </w:r>
      <w:r w:rsidRPr="00E85B72">
        <w:rPr>
          <w:rFonts w:eastAsia="Cambria" w:cs="Cambria"/>
        </w:rPr>
        <w:t xml:space="preserve"> finds it necessary to change any of the dates or events listed in this table, it will do so by issuing a written statement or an amendment to the RFP and </w:t>
      </w:r>
      <w:r w:rsidR="0053405E">
        <w:rPr>
          <w:rFonts w:eastAsia="Cambria" w:cs="Cambria"/>
        </w:rPr>
        <w:t>publicly</w:t>
      </w:r>
      <w:r w:rsidR="00AC0172">
        <w:rPr>
          <w:rFonts w:eastAsia="Cambria" w:cs="Cambria"/>
        </w:rPr>
        <w:t xml:space="preserve"> </w:t>
      </w:r>
      <w:r w:rsidRPr="00E85B72">
        <w:rPr>
          <w:rFonts w:eastAsia="Cambria" w:cs="Cambria"/>
        </w:rPr>
        <w:t>post</w:t>
      </w:r>
      <w:r w:rsidR="00B9129C">
        <w:rPr>
          <w:rFonts w:eastAsia="Cambria" w:cs="Cambria"/>
        </w:rPr>
        <w:t xml:space="preserve"> the notice</w:t>
      </w:r>
      <w:r w:rsidRPr="00E85B72">
        <w:rPr>
          <w:rFonts w:eastAsia="Cambria" w:cs="Cambria"/>
        </w:rPr>
        <w:t xml:space="preserve"> at </w:t>
      </w:r>
      <w:hyperlink r:id="rId18" w:history="1">
        <w:r w:rsidR="00E72BDD" w:rsidRPr="00106319">
          <w:rPr>
            <w:rStyle w:val="Hyperlink"/>
            <w:rFonts w:eastAsia="Cambria" w:cs="Cambria"/>
          </w:rPr>
          <w:t>http://www.mhec.org/news</w:t>
        </w:r>
      </w:hyperlink>
      <w:r w:rsidRPr="00E85B72">
        <w:rPr>
          <w:rFonts w:eastAsia="Cambria" w:cs="Cambria"/>
        </w:rPr>
        <w:t>.</w:t>
      </w:r>
    </w:p>
    <w:p w14:paraId="396CA3B8" w14:textId="5B7BE688" w:rsidR="002A0EB8" w:rsidRDefault="002A0EB8" w:rsidP="005461D5">
      <w:pPr>
        <w:spacing w:after="0" w:line="240" w:lineRule="auto"/>
        <w:rPr>
          <w:rFonts w:eastAsia="Cambria" w:cs="Cambria"/>
        </w:rPr>
      </w:pPr>
    </w:p>
    <w:p w14:paraId="3B47E20D" w14:textId="4FB7D3C1" w:rsidR="00CD02E3" w:rsidRDefault="00CD02E3" w:rsidP="005461D5">
      <w:pPr>
        <w:spacing w:after="0" w:line="240" w:lineRule="auto"/>
        <w:rPr>
          <w:rFonts w:eastAsia="Cambria" w:cs="Cambria"/>
        </w:rPr>
      </w:pPr>
    </w:p>
    <w:p w14:paraId="5A437472" w14:textId="77777777" w:rsidR="00CD02E3" w:rsidRPr="005461D5" w:rsidRDefault="00CD02E3" w:rsidP="005461D5">
      <w:pPr>
        <w:spacing w:after="0" w:line="240" w:lineRule="auto"/>
        <w:rPr>
          <w:rFonts w:eastAsia="Cambria" w:cs="Cambria"/>
        </w:rPr>
      </w:pPr>
    </w:p>
    <w:p w14:paraId="378F90AD" w14:textId="77777777" w:rsidR="00E85B72" w:rsidRDefault="00E85B72" w:rsidP="00E85B72">
      <w:pPr>
        <w:tabs>
          <w:tab w:val="decimal" w:pos="2790"/>
        </w:tabs>
        <w:spacing w:after="0" w:line="240" w:lineRule="auto"/>
        <w:ind w:right="-720"/>
        <w:rPr>
          <w:rFonts w:ascii="Times New Roman" w:eastAsia="Times New Roman" w:hAnsi="Times New Roman" w:cs="Times New Roman"/>
          <w:sz w:val="24"/>
        </w:rPr>
      </w:pPr>
    </w:p>
    <w:tbl>
      <w:tblPr>
        <w:tblW w:w="8352" w:type="dxa"/>
        <w:jc w:val="center"/>
        <w:tblLook w:val="04A0" w:firstRow="1" w:lastRow="0" w:firstColumn="1" w:lastColumn="0" w:noHBand="0" w:noVBand="1"/>
      </w:tblPr>
      <w:tblGrid>
        <w:gridCol w:w="4176"/>
        <w:gridCol w:w="4176"/>
      </w:tblGrid>
      <w:tr w:rsidR="00E85B72" w:rsidRPr="00EC2C5B" w14:paraId="7EEF7498" w14:textId="77777777" w:rsidTr="1C9E4C48">
        <w:trPr>
          <w:trHeight w:val="432"/>
          <w:jc w:val="center"/>
        </w:trPr>
        <w:tc>
          <w:tcPr>
            <w:tcW w:w="4176"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9AE1F3B" w14:textId="77777777" w:rsidR="00E85B72" w:rsidRPr="006E2398" w:rsidRDefault="00E85B72" w:rsidP="0019594D">
            <w:pPr>
              <w:spacing w:after="0" w:line="240" w:lineRule="auto"/>
              <w:rPr>
                <w:rFonts w:ascii="Calibri" w:eastAsia="Times New Roman" w:hAnsi="Calibri" w:cs="Times New Roman"/>
                <w:b/>
                <w:color w:val="363636"/>
                <w:sz w:val="20"/>
                <w:szCs w:val="20"/>
              </w:rPr>
            </w:pPr>
            <w:r w:rsidRPr="006E2398">
              <w:rPr>
                <w:rFonts w:ascii="Calibri" w:eastAsia="Times New Roman" w:hAnsi="Calibri" w:cs="Times New Roman"/>
                <w:b/>
                <w:color w:val="363636"/>
                <w:sz w:val="20"/>
                <w:szCs w:val="20"/>
              </w:rPr>
              <w:t>Event</w:t>
            </w:r>
          </w:p>
        </w:tc>
        <w:tc>
          <w:tcPr>
            <w:tcW w:w="4176" w:type="dxa"/>
            <w:tcBorders>
              <w:top w:val="single" w:sz="4" w:space="0" w:color="B1BBCC"/>
              <w:left w:val="nil"/>
              <w:bottom w:val="single" w:sz="4" w:space="0" w:color="B1BBCC"/>
              <w:right w:val="single" w:sz="4" w:space="0" w:color="B1BBCC"/>
            </w:tcBorders>
            <w:shd w:val="clear" w:color="auto" w:fill="DFE3E8"/>
            <w:vAlign w:val="center"/>
            <w:hideMark/>
          </w:tcPr>
          <w:p w14:paraId="47F0E0DE" w14:textId="77777777" w:rsidR="00E85B72" w:rsidRPr="006E2398" w:rsidRDefault="00E85B72" w:rsidP="0019594D">
            <w:pPr>
              <w:spacing w:after="0" w:line="240" w:lineRule="auto"/>
              <w:rPr>
                <w:rFonts w:ascii="Calibri" w:eastAsia="Times New Roman" w:hAnsi="Calibri" w:cs="Times New Roman"/>
                <w:b/>
                <w:color w:val="363636"/>
                <w:sz w:val="20"/>
                <w:szCs w:val="20"/>
              </w:rPr>
            </w:pPr>
            <w:r w:rsidRPr="006E2398">
              <w:rPr>
                <w:rFonts w:ascii="Calibri" w:eastAsia="Times New Roman" w:hAnsi="Calibri" w:cs="Times New Roman"/>
                <w:b/>
                <w:color w:val="363636"/>
                <w:sz w:val="20"/>
                <w:szCs w:val="20"/>
              </w:rPr>
              <w:t>Date</w:t>
            </w:r>
          </w:p>
        </w:tc>
      </w:tr>
      <w:tr w:rsidR="00E85B72" w:rsidRPr="00EC2C5B" w14:paraId="117B8CCE"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557CA4D2" w14:textId="26F54C30"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 xml:space="preserve">Formal </w:t>
            </w:r>
            <w:r w:rsidR="009A4B88">
              <w:rPr>
                <w:rFonts w:ascii="Calibri" w:eastAsia="Times New Roman" w:hAnsi="Calibri" w:cs="Times New Roman"/>
                <w:color w:val="000000"/>
              </w:rPr>
              <w:t>I</w:t>
            </w:r>
            <w:r w:rsidRPr="00EC2C5B">
              <w:rPr>
                <w:rFonts w:ascii="Calibri" w:eastAsia="Times New Roman" w:hAnsi="Calibri" w:cs="Times New Roman"/>
                <w:color w:val="000000"/>
              </w:rPr>
              <w:t>ssuance of RFP</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29CBFB7C" w14:textId="33CF4BE6" w:rsidR="00E85B72" w:rsidRPr="00EC2C5B" w:rsidRDefault="00236CF3"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themeColor="text1"/>
              </w:rPr>
              <w:t>Monday</w:t>
            </w:r>
            <w:r w:rsidR="00E85B72" w:rsidRPr="1C9E4C48">
              <w:rPr>
                <w:rFonts w:ascii="Calibri" w:eastAsia="Times New Roman" w:hAnsi="Calibri" w:cs="Times New Roman"/>
                <w:color w:val="000000" w:themeColor="text1"/>
              </w:rPr>
              <w:t xml:space="preserve">, </w:t>
            </w:r>
            <w:r w:rsidR="009B7A24" w:rsidRPr="1C9E4C48">
              <w:rPr>
                <w:rFonts w:ascii="Calibri" w:eastAsia="Times New Roman" w:hAnsi="Calibri" w:cs="Times New Roman"/>
                <w:color w:val="000000" w:themeColor="text1"/>
              </w:rPr>
              <w:t>March 9,</w:t>
            </w:r>
            <w:r w:rsidR="703CFA62" w:rsidRPr="1C9E4C48">
              <w:rPr>
                <w:rFonts w:ascii="Calibri" w:eastAsia="Times New Roman" w:hAnsi="Calibri" w:cs="Times New Roman"/>
                <w:color w:val="000000" w:themeColor="text1"/>
              </w:rPr>
              <w:t xml:space="preserve"> </w:t>
            </w:r>
            <w:r w:rsidR="009B7A24" w:rsidRPr="1C9E4C48">
              <w:rPr>
                <w:rFonts w:ascii="Calibri" w:eastAsia="Times New Roman" w:hAnsi="Calibri" w:cs="Times New Roman"/>
                <w:color w:val="000000" w:themeColor="text1"/>
              </w:rPr>
              <w:t>2020</w:t>
            </w:r>
          </w:p>
        </w:tc>
      </w:tr>
      <w:tr w:rsidR="00E85B72" w:rsidRPr="00EC2C5B" w14:paraId="1DA1C033"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3166B9E4" w14:textId="7777777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Pre-Proposal Questions Due</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4CF63D7D" w14:textId="5127D502"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 xml:space="preserve">Friday, </w:t>
            </w:r>
            <w:r w:rsidR="00211A97">
              <w:rPr>
                <w:rFonts w:ascii="Calibri" w:eastAsia="Times New Roman" w:hAnsi="Calibri" w:cs="Times New Roman"/>
                <w:color w:val="000000"/>
              </w:rPr>
              <w:t>March</w:t>
            </w:r>
            <w:r w:rsidR="004F7818">
              <w:rPr>
                <w:rFonts w:ascii="Calibri" w:eastAsia="Times New Roman" w:hAnsi="Calibri" w:cs="Times New Roman"/>
                <w:color w:val="000000"/>
              </w:rPr>
              <w:t xml:space="preserve"> 2</w:t>
            </w:r>
            <w:r w:rsidR="00211A97">
              <w:rPr>
                <w:rFonts w:ascii="Calibri" w:eastAsia="Times New Roman" w:hAnsi="Calibri" w:cs="Times New Roman"/>
                <w:color w:val="000000"/>
              </w:rPr>
              <w:t>0</w:t>
            </w:r>
            <w:r w:rsidR="004F7818">
              <w:rPr>
                <w:rFonts w:ascii="Calibri" w:eastAsia="Times New Roman" w:hAnsi="Calibri" w:cs="Times New Roman"/>
                <w:color w:val="000000"/>
              </w:rPr>
              <w:t>, 20</w:t>
            </w:r>
            <w:r w:rsidR="000E1DCE">
              <w:rPr>
                <w:rFonts w:ascii="Calibri" w:eastAsia="Times New Roman" w:hAnsi="Calibri" w:cs="Times New Roman"/>
                <w:color w:val="000000"/>
              </w:rPr>
              <w:t>20</w:t>
            </w:r>
            <w:r>
              <w:rPr>
                <w:rFonts w:ascii="Calibri" w:eastAsia="Times New Roman" w:hAnsi="Calibri" w:cs="Times New Roman"/>
                <w:color w:val="000000"/>
              </w:rPr>
              <w:t>, 10:00 A.M. CDT</w:t>
            </w:r>
          </w:p>
        </w:tc>
      </w:tr>
      <w:tr w:rsidR="00E85B72" w:rsidRPr="00EC2C5B" w14:paraId="6B78181F"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61572B8F" w14:textId="77777777" w:rsidR="00E85B72" w:rsidRPr="00EC2C5B" w:rsidRDefault="00E85B72"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Publish</w:t>
            </w:r>
            <w:r w:rsidRPr="00EC2C5B">
              <w:rPr>
                <w:rFonts w:ascii="Calibri" w:eastAsia="Times New Roman" w:hAnsi="Calibri" w:cs="Times New Roman"/>
                <w:color w:val="000000"/>
              </w:rPr>
              <w:t xml:space="preserve"> </w:t>
            </w:r>
            <w:r>
              <w:rPr>
                <w:rFonts w:ascii="Calibri" w:eastAsia="Times New Roman" w:hAnsi="Calibri" w:cs="Times New Roman"/>
                <w:color w:val="000000"/>
              </w:rPr>
              <w:t>Answers to Pre-Proposal Questions</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682EEE47" w14:textId="3B51A733"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T</w:t>
            </w:r>
            <w:r w:rsidR="003A44C9">
              <w:rPr>
                <w:rFonts w:ascii="Calibri" w:eastAsia="Times New Roman" w:hAnsi="Calibri" w:cs="Times New Roman"/>
                <w:color w:val="000000"/>
              </w:rPr>
              <w:t>uesday, March 31, 2020</w:t>
            </w:r>
          </w:p>
        </w:tc>
      </w:tr>
      <w:tr w:rsidR="00E85B72" w:rsidRPr="00EC2C5B" w14:paraId="52910075"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7942408A" w14:textId="7777777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Proposals Due</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7DB2E1E5" w14:textId="2637EBB0" w:rsidR="00E85B72" w:rsidRPr="00EC2C5B" w:rsidRDefault="00E85B72"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T</w:t>
            </w:r>
            <w:r w:rsidR="00B80DC4">
              <w:rPr>
                <w:rFonts w:ascii="Calibri" w:eastAsia="Times New Roman" w:hAnsi="Calibri" w:cs="Times New Roman"/>
                <w:color w:val="000000"/>
              </w:rPr>
              <w:t>uesday</w:t>
            </w:r>
            <w:r>
              <w:rPr>
                <w:rFonts w:ascii="Calibri" w:eastAsia="Times New Roman" w:hAnsi="Calibri" w:cs="Times New Roman"/>
                <w:color w:val="000000"/>
              </w:rPr>
              <w:t xml:space="preserve">, </w:t>
            </w:r>
            <w:r w:rsidR="00B80DC4">
              <w:rPr>
                <w:rFonts w:ascii="Calibri" w:eastAsia="Times New Roman" w:hAnsi="Calibri" w:cs="Times New Roman"/>
                <w:color w:val="000000"/>
              </w:rPr>
              <w:t>April 7, 2020</w:t>
            </w:r>
            <w:r>
              <w:rPr>
                <w:rFonts w:ascii="Calibri" w:eastAsia="Times New Roman" w:hAnsi="Calibri" w:cs="Times New Roman"/>
                <w:color w:val="000000"/>
              </w:rPr>
              <w:t>, 10:00 A.M. CDT</w:t>
            </w:r>
          </w:p>
        </w:tc>
      </w:tr>
      <w:tr w:rsidR="00E85B72" w:rsidRPr="00EC2C5B" w14:paraId="113FA95E"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tcPr>
          <w:p w14:paraId="3478A326" w14:textId="77777777" w:rsidR="00E85B72" w:rsidRDefault="00E85B72"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Notification of Finalist</w:t>
            </w:r>
          </w:p>
        </w:tc>
        <w:tc>
          <w:tcPr>
            <w:tcW w:w="4176" w:type="dxa"/>
            <w:tcBorders>
              <w:top w:val="nil"/>
              <w:left w:val="nil"/>
              <w:bottom w:val="single" w:sz="4" w:space="0" w:color="B1BBCC"/>
              <w:right w:val="single" w:sz="4" w:space="0" w:color="B1BBCC"/>
            </w:tcBorders>
            <w:shd w:val="clear" w:color="auto" w:fill="FFFFFF" w:themeFill="background1"/>
            <w:vAlign w:val="center"/>
          </w:tcPr>
          <w:p w14:paraId="1317C079" w14:textId="1C6302AB" w:rsidR="00E85B72" w:rsidRDefault="00E72BDD"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Tuesday</w:t>
            </w:r>
            <w:r w:rsidR="00E85B72">
              <w:rPr>
                <w:rFonts w:ascii="Calibri" w:eastAsia="Times New Roman" w:hAnsi="Calibri" w:cs="Times New Roman"/>
                <w:color w:val="000000"/>
              </w:rPr>
              <w:t xml:space="preserve">, </w:t>
            </w:r>
            <w:r w:rsidR="008608DE">
              <w:rPr>
                <w:rFonts w:ascii="Calibri" w:eastAsia="Times New Roman" w:hAnsi="Calibri" w:cs="Times New Roman"/>
                <w:color w:val="000000"/>
              </w:rPr>
              <w:t>April 1</w:t>
            </w:r>
            <w:r>
              <w:rPr>
                <w:rFonts w:ascii="Calibri" w:eastAsia="Times New Roman" w:hAnsi="Calibri" w:cs="Times New Roman"/>
                <w:color w:val="000000"/>
              </w:rPr>
              <w:t>4</w:t>
            </w:r>
            <w:r w:rsidR="008608DE">
              <w:rPr>
                <w:rFonts w:ascii="Calibri" w:eastAsia="Times New Roman" w:hAnsi="Calibri" w:cs="Times New Roman"/>
                <w:color w:val="000000"/>
              </w:rPr>
              <w:t>, 2020</w:t>
            </w:r>
          </w:p>
        </w:tc>
      </w:tr>
      <w:tr w:rsidR="00E85B72" w:rsidRPr="00EC2C5B" w14:paraId="7EAD792B"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52513298" w14:textId="77777777" w:rsidR="00E85B72" w:rsidRPr="00EC2C5B" w:rsidRDefault="00E85B72"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Respondent’s</w:t>
            </w:r>
            <w:r w:rsidRPr="00EC2C5B">
              <w:rPr>
                <w:rFonts w:ascii="Calibri" w:eastAsia="Times New Roman" w:hAnsi="Calibri" w:cs="Times New Roman"/>
                <w:color w:val="000000"/>
              </w:rPr>
              <w:t xml:space="preserve"> Conference </w:t>
            </w:r>
          </w:p>
          <w:p w14:paraId="100EDAF2" w14:textId="7777777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w:t>
            </w:r>
            <w:r>
              <w:rPr>
                <w:rFonts w:ascii="Calibri" w:eastAsia="Times New Roman" w:hAnsi="Calibri" w:cs="Times New Roman"/>
                <w:color w:val="000000"/>
              </w:rPr>
              <w:t xml:space="preserve">Big Ten Headquarters, </w:t>
            </w:r>
            <w:r w:rsidRPr="00EC2C5B">
              <w:rPr>
                <w:rFonts w:ascii="Calibri" w:eastAsia="Times New Roman" w:hAnsi="Calibri" w:cs="Times New Roman"/>
                <w:color w:val="000000"/>
              </w:rPr>
              <w:t>Chicago O'Hare Airport)</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7ADCBF78" w14:textId="50A751E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 xml:space="preserve">Wednesday, </w:t>
            </w:r>
            <w:r w:rsidR="00D92955">
              <w:rPr>
                <w:rFonts w:ascii="Calibri" w:eastAsia="Times New Roman" w:hAnsi="Calibri" w:cs="Times New Roman"/>
                <w:color w:val="000000"/>
              </w:rPr>
              <w:t>April 29, 2020</w:t>
            </w:r>
            <w:r w:rsidRPr="00EC2C5B">
              <w:rPr>
                <w:rFonts w:ascii="Calibri" w:eastAsia="Times New Roman" w:hAnsi="Calibri" w:cs="Times New Roman"/>
                <w:color w:val="000000"/>
              </w:rPr>
              <w:t>;</w:t>
            </w:r>
          </w:p>
          <w:p w14:paraId="46ADD687" w14:textId="742DF45C" w:rsidR="00E85B72"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 xml:space="preserve">Thursday, </w:t>
            </w:r>
            <w:r w:rsidR="00D92955">
              <w:rPr>
                <w:rFonts w:ascii="Calibri" w:eastAsia="Times New Roman" w:hAnsi="Calibri" w:cs="Times New Roman"/>
                <w:color w:val="000000"/>
              </w:rPr>
              <w:t>April 30, 2020</w:t>
            </w:r>
            <w:r w:rsidR="003B4A74">
              <w:rPr>
                <w:rFonts w:ascii="Calibri" w:eastAsia="Times New Roman" w:hAnsi="Calibri" w:cs="Times New Roman"/>
                <w:color w:val="000000"/>
              </w:rPr>
              <w:t>;</w:t>
            </w:r>
            <w:r w:rsidR="00C3139D">
              <w:rPr>
                <w:rFonts w:ascii="Calibri" w:eastAsia="Times New Roman" w:hAnsi="Calibri" w:cs="Times New Roman"/>
                <w:color w:val="000000"/>
              </w:rPr>
              <w:t xml:space="preserve"> or</w:t>
            </w:r>
          </w:p>
          <w:p w14:paraId="01AA55E2" w14:textId="22E135AE" w:rsidR="003B4A74" w:rsidRPr="00EC2C5B" w:rsidRDefault="003B4A74"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Friday, May 1, 2020</w:t>
            </w:r>
          </w:p>
        </w:tc>
      </w:tr>
      <w:tr w:rsidR="00E85B72" w:rsidRPr="00EC2C5B" w14:paraId="5506566B"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tcPr>
          <w:p w14:paraId="600E5E0E" w14:textId="77777777" w:rsidR="00E85B72" w:rsidRPr="00EC2C5B" w:rsidRDefault="00E85B72"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Best and Final Offer (BAFO)</w:t>
            </w:r>
          </w:p>
        </w:tc>
        <w:tc>
          <w:tcPr>
            <w:tcW w:w="4176" w:type="dxa"/>
            <w:tcBorders>
              <w:top w:val="nil"/>
              <w:left w:val="nil"/>
              <w:bottom w:val="single" w:sz="4" w:space="0" w:color="B1BBCC"/>
              <w:right w:val="single" w:sz="4" w:space="0" w:color="B1BBCC"/>
            </w:tcBorders>
            <w:shd w:val="clear" w:color="auto" w:fill="FFFFFF" w:themeFill="background1"/>
            <w:vAlign w:val="center"/>
          </w:tcPr>
          <w:p w14:paraId="223B38FF" w14:textId="4D8C625C" w:rsidR="00E85B72" w:rsidRPr="00EC2C5B" w:rsidRDefault="00E54CED"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May</w:t>
            </w:r>
            <w:r w:rsidR="004F7818">
              <w:rPr>
                <w:rFonts w:ascii="Calibri" w:eastAsia="Times New Roman" w:hAnsi="Calibri" w:cs="Times New Roman"/>
                <w:color w:val="000000"/>
              </w:rPr>
              <w:t xml:space="preserve"> 20</w:t>
            </w:r>
            <w:r w:rsidR="002D15E8">
              <w:rPr>
                <w:rFonts w:ascii="Calibri" w:eastAsia="Times New Roman" w:hAnsi="Calibri" w:cs="Times New Roman"/>
                <w:color w:val="000000"/>
              </w:rPr>
              <w:t>20</w:t>
            </w:r>
          </w:p>
        </w:tc>
      </w:tr>
      <w:tr w:rsidR="00E85B72" w:rsidRPr="00EC2C5B" w14:paraId="3AA3151E"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6F2E2128" w14:textId="7777777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Contract Award</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57BAF703" w14:textId="12C0819E" w:rsidR="00E85B72" w:rsidRPr="00EC2C5B" w:rsidRDefault="00123A61"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May</w:t>
            </w:r>
            <w:r w:rsidR="004F7818">
              <w:rPr>
                <w:rFonts w:ascii="Calibri" w:eastAsia="Times New Roman" w:hAnsi="Calibri" w:cs="Times New Roman"/>
                <w:color w:val="000000"/>
              </w:rPr>
              <w:t xml:space="preserve"> 2020</w:t>
            </w:r>
          </w:p>
        </w:tc>
      </w:tr>
      <w:tr w:rsidR="00E85B72" w:rsidRPr="00EC2C5B" w14:paraId="4F2F76EF" w14:textId="77777777" w:rsidTr="1C9E4C48">
        <w:trPr>
          <w:trHeight w:val="432"/>
          <w:jc w:val="center"/>
        </w:trPr>
        <w:tc>
          <w:tcPr>
            <w:tcW w:w="4176" w:type="dxa"/>
            <w:tcBorders>
              <w:top w:val="nil"/>
              <w:left w:val="single" w:sz="4" w:space="0" w:color="B1BBCC"/>
              <w:bottom w:val="single" w:sz="4" w:space="0" w:color="B1BBCC"/>
              <w:right w:val="single" w:sz="4" w:space="0" w:color="B1BBCC"/>
            </w:tcBorders>
            <w:shd w:val="clear" w:color="auto" w:fill="FFFFFF" w:themeFill="background1"/>
            <w:vAlign w:val="center"/>
            <w:hideMark/>
          </w:tcPr>
          <w:p w14:paraId="1D6DF060" w14:textId="77777777" w:rsidR="00E85B72" w:rsidRPr="00EC2C5B" w:rsidRDefault="00E85B72" w:rsidP="0019594D">
            <w:pPr>
              <w:spacing w:after="0" w:line="240" w:lineRule="auto"/>
              <w:rPr>
                <w:rFonts w:ascii="Calibri" w:eastAsia="Times New Roman" w:hAnsi="Calibri" w:cs="Times New Roman"/>
                <w:color w:val="000000"/>
              </w:rPr>
            </w:pPr>
            <w:r w:rsidRPr="00EC2C5B">
              <w:rPr>
                <w:rFonts w:ascii="Calibri" w:eastAsia="Times New Roman" w:hAnsi="Calibri" w:cs="Times New Roman"/>
                <w:color w:val="000000"/>
              </w:rPr>
              <w:t>Execution of Agreement</w:t>
            </w:r>
          </w:p>
        </w:tc>
        <w:tc>
          <w:tcPr>
            <w:tcW w:w="4176" w:type="dxa"/>
            <w:tcBorders>
              <w:top w:val="nil"/>
              <w:left w:val="nil"/>
              <w:bottom w:val="single" w:sz="4" w:space="0" w:color="B1BBCC"/>
              <w:right w:val="single" w:sz="4" w:space="0" w:color="B1BBCC"/>
            </w:tcBorders>
            <w:shd w:val="clear" w:color="auto" w:fill="FFFFFF" w:themeFill="background1"/>
            <w:vAlign w:val="center"/>
            <w:hideMark/>
          </w:tcPr>
          <w:p w14:paraId="1DAB4980" w14:textId="735DC464" w:rsidR="00E85B72" w:rsidRPr="00EC2C5B" w:rsidRDefault="00003A89" w:rsidP="0019594D">
            <w:pPr>
              <w:spacing w:after="0" w:line="240" w:lineRule="auto"/>
              <w:rPr>
                <w:rFonts w:ascii="Calibri" w:eastAsia="Times New Roman" w:hAnsi="Calibri" w:cs="Times New Roman"/>
                <w:color w:val="000000"/>
              </w:rPr>
            </w:pPr>
            <w:r>
              <w:rPr>
                <w:rFonts w:ascii="Calibri" w:eastAsia="Times New Roman" w:hAnsi="Calibri" w:cs="Times New Roman"/>
                <w:color w:val="000000"/>
              </w:rPr>
              <w:t>June 2020</w:t>
            </w:r>
          </w:p>
        </w:tc>
      </w:tr>
    </w:tbl>
    <w:p w14:paraId="26D12C54" w14:textId="662F8C0A" w:rsidR="00B525C3" w:rsidRPr="00274D91" w:rsidRDefault="00E75606" w:rsidP="00766E92">
      <w:pPr>
        <w:pStyle w:val="PlainText"/>
        <w:rPr>
          <w:rStyle w:val="Hyperlink"/>
          <w:color w:val="auto"/>
          <w:u w:val="none"/>
        </w:rPr>
      </w:pPr>
      <w:r>
        <w:t xml:space="preserve"> </w:t>
      </w:r>
    </w:p>
    <w:p w14:paraId="1BC43DF2" w14:textId="080BF6FF" w:rsidR="001E291B" w:rsidRPr="008B4474" w:rsidRDefault="001E291B" w:rsidP="0049022C">
      <w:pPr>
        <w:pStyle w:val="Heading2"/>
        <w:numPr>
          <w:ilvl w:val="0"/>
          <w:numId w:val="21"/>
        </w:numPr>
        <w:rPr>
          <w:caps/>
          <w:sz w:val="24"/>
          <w:szCs w:val="24"/>
        </w:rPr>
      </w:pPr>
      <w:bookmarkStart w:id="12" w:name="_Toc34636227"/>
      <w:r w:rsidRPr="008B4474">
        <w:rPr>
          <w:caps/>
          <w:sz w:val="24"/>
          <w:szCs w:val="24"/>
        </w:rPr>
        <w:t>Pre-proposal Questions</w:t>
      </w:r>
      <w:bookmarkEnd w:id="12"/>
    </w:p>
    <w:p w14:paraId="4EEB731A" w14:textId="24F5B276" w:rsidR="00E85B72" w:rsidRPr="004E320E" w:rsidRDefault="001E291B" w:rsidP="1C9E4C48">
      <w:r>
        <w:t>Questions</w:t>
      </w:r>
      <w:r w:rsidR="003F1E6D">
        <w:t xml:space="preserve"> and requests for clarification</w:t>
      </w:r>
      <w:r>
        <w:t xml:space="preserve"> regarding the RFP will be conducted by e-mail. </w:t>
      </w:r>
      <w:r w:rsidR="00AD0992">
        <w:t xml:space="preserve">If </w:t>
      </w:r>
      <w:r w:rsidR="007E185D">
        <w:t>the</w:t>
      </w:r>
      <w:r w:rsidR="00916E4E">
        <w:t xml:space="preserve"> </w:t>
      </w:r>
      <w:r w:rsidR="002A110E">
        <w:t>Offeror</w:t>
      </w:r>
      <w:r w:rsidR="00AD0992">
        <w:t xml:space="preserve"> discovers a significant ambiguity, error, conflict, discrepancy, omission, or other deficiency in the RFP, the </w:t>
      </w:r>
      <w:r w:rsidR="00803893">
        <w:t>Offeror</w:t>
      </w:r>
      <w:r w:rsidR="00AD0992">
        <w:t xml:space="preserve"> should immediately notify Mr. Nathan Sorensen </w:t>
      </w:r>
      <w:hyperlink r:id="rId19">
        <w:r w:rsidR="00AD0992" w:rsidRPr="1C9E4C48">
          <w:rPr>
            <w:rStyle w:val="Hyperlink"/>
          </w:rPr>
          <w:t>nathans@mhec.org</w:t>
        </w:r>
      </w:hyperlink>
      <w:r w:rsidR="00AD0992">
        <w:t xml:space="preserve"> of such error and request modification or clarification of the RFP document. Only information supplied by MHEC in writing through Mr. Nathan Sorensen or this RFP or amended RFP should be used as a basis for the preparation of </w:t>
      </w:r>
      <w:r w:rsidR="00457850">
        <w:t>Offeror</w:t>
      </w:r>
      <w:r w:rsidR="0058261D">
        <w:t>s</w:t>
      </w:r>
      <w:r w:rsidR="00AD0992">
        <w:t xml:space="preserve"> response. </w:t>
      </w:r>
      <w:r>
        <w:t xml:space="preserve">Pre-proposal questions are to be submitted by email to </w:t>
      </w:r>
      <w:hyperlink r:id="rId20">
        <w:r w:rsidRPr="1C9E4C48">
          <w:rPr>
            <w:rStyle w:val="Hyperlink"/>
          </w:rPr>
          <w:t>nathans@mhec.org</w:t>
        </w:r>
      </w:hyperlink>
      <w:r>
        <w:t xml:space="preserve"> no later than Friday, </w:t>
      </w:r>
      <w:r w:rsidR="0061551C">
        <w:t>March 20, 2020,</w:t>
      </w:r>
      <w:r>
        <w:t xml:space="preserve"> 10:00 A.M. CDT. Answers will be provided to all respondents who submitted questions via email and will be posted online at </w:t>
      </w:r>
      <w:hyperlink r:id="rId21">
        <w:r w:rsidRPr="1C9E4C48">
          <w:rPr>
            <w:rStyle w:val="Hyperlink"/>
          </w:rPr>
          <w:t>http://www.mhec.org/news</w:t>
        </w:r>
      </w:hyperlink>
      <w:r>
        <w:t xml:space="preserve"> on T</w:t>
      </w:r>
      <w:r w:rsidR="00762917">
        <w:t>uesday</w:t>
      </w:r>
      <w:r>
        <w:t xml:space="preserve">, </w:t>
      </w:r>
      <w:r w:rsidR="00762917">
        <w:t>March 3</w:t>
      </w:r>
      <w:r w:rsidR="000667DF">
        <w:t>1</w:t>
      </w:r>
      <w:r w:rsidR="00762917">
        <w:t>, 2020</w:t>
      </w:r>
      <w:r>
        <w:t>.</w:t>
      </w:r>
      <w:r w:rsidR="00987220">
        <w:t xml:space="preserve"> All notification of changes will be posted at </w:t>
      </w:r>
      <w:hyperlink r:id="rId22">
        <w:r w:rsidR="00987220" w:rsidRPr="1C9E4C48">
          <w:rPr>
            <w:rStyle w:val="Hyperlink"/>
          </w:rPr>
          <w:t>http://www.mhec.org/news</w:t>
        </w:r>
      </w:hyperlink>
      <w:r w:rsidR="00987220">
        <w:t xml:space="preserve">.  </w:t>
      </w:r>
    </w:p>
    <w:p w14:paraId="6E9956B2" w14:textId="77777777" w:rsidR="003C64BB" w:rsidRPr="00985C84" w:rsidRDefault="003C64BB" w:rsidP="0049022C">
      <w:pPr>
        <w:pStyle w:val="Heading2"/>
        <w:numPr>
          <w:ilvl w:val="0"/>
          <w:numId w:val="21"/>
        </w:numPr>
        <w:rPr>
          <w:sz w:val="24"/>
          <w:szCs w:val="24"/>
        </w:rPr>
      </w:pPr>
      <w:bookmarkStart w:id="13" w:name="_Toc34636228"/>
      <w:r w:rsidRPr="00985C84">
        <w:rPr>
          <w:sz w:val="24"/>
          <w:szCs w:val="24"/>
        </w:rPr>
        <w:t>OFFEROR RESPONSIBLE FOR COST</w:t>
      </w:r>
      <w:bookmarkEnd w:id="13"/>
    </w:p>
    <w:p w14:paraId="0569DD05" w14:textId="1EBE371C" w:rsidR="009015F1" w:rsidRDefault="003C64BB" w:rsidP="1C9E4C48">
      <w:pPr>
        <w:rPr>
          <w:rFonts w:eastAsia="Cambria" w:cs="Cambria"/>
        </w:rPr>
      </w:pPr>
      <w:r>
        <w:t>Offeror is responsible for all costs associated with the preparation, submittal, presentation, and evaluation of any proposal.</w:t>
      </w:r>
      <w:r w:rsidR="0A9FCCE1">
        <w:t xml:space="preserve"> </w:t>
      </w:r>
      <w:r w:rsidR="3DECD737" w:rsidRPr="1C9E4C48">
        <w:rPr>
          <w:rFonts w:eastAsia="Cambria" w:cs="Cambria"/>
        </w:rPr>
        <w:t>MHEC will incur no obligation of liability whatsoever to anyone resulting from issuance of, or activities pertaining to this RFP.</w:t>
      </w:r>
    </w:p>
    <w:p w14:paraId="3F67B2D4" w14:textId="34D5994F" w:rsidR="002C35DB" w:rsidRPr="00985C84" w:rsidRDefault="002C35DB" w:rsidP="0049022C">
      <w:pPr>
        <w:pStyle w:val="Heading2"/>
        <w:numPr>
          <w:ilvl w:val="0"/>
          <w:numId w:val="21"/>
        </w:numPr>
        <w:rPr>
          <w:caps/>
          <w:sz w:val="24"/>
          <w:szCs w:val="24"/>
        </w:rPr>
      </w:pPr>
      <w:bookmarkStart w:id="14" w:name="_Toc34636229"/>
      <w:r w:rsidRPr="00985C84">
        <w:rPr>
          <w:caps/>
          <w:sz w:val="24"/>
          <w:szCs w:val="24"/>
        </w:rPr>
        <w:t>Submission Requirements and Proposal Deadline</w:t>
      </w:r>
      <w:bookmarkEnd w:id="14"/>
    </w:p>
    <w:p w14:paraId="08444BC8" w14:textId="44DA9B77" w:rsidR="002C35DB" w:rsidRPr="009A47DD" w:rsidRDefault="002C35DB" w:rsidP="00D32681">
      <w:pPr>
        <w:rPr>
          <w:rFonts w:eastAsia="Cambria"/>
        </w:rPr>
      </w:pPr>
      <w:r>
        <w:rPr>
          <w:rFonts w:eastAsia="Cambria"/>
        </w:rPr>
        <w:t xml:space="preserve">The deadline for submission of proposals and related information is </w:t>
      </w:r>
      <w:r w:rsidR="003C0F90">
        <w:rPr>
          <w:rFonts w:ascii="Calibri" w:eastAsia="Times New Roman" w:hAnsi="Calibri" w:cs="Times New Roman"/>
          <w:color w:val="000000"/>
        </w:rPr>
        <w:t xml:space="preserve">Tuesday, April 7, 2020, 10:00 A.M. </w:t>
      </w:r>
      <w:r w:rsidR="00062E56">
        <w:rPr>
          <w:rFonts w:ascii="Calibri" w:eastAsia="Times New Roman" w:hAnsi="Calibri" w:cs="Times New Roman"/>
          <w:color w:val="000000"/>
        </w:rPr>
        <w:t>(</w:t>
      </w:r>
      <w:r w:rsidR="003C0F90">
        <w:rPr>
          <w:rFonts w:ascii="Calibri" w:eastAsia="Times New Roman" w:hAnsi="Calibri" w:cs="Times New Roman"/>
          <w:color w:val="000000"/>
        </w:rPr>
        <w:t>CDT</w:t>
      </w:r>
      <w:r w:rsidR="00062E56">
        <w:rPr>
          <w:rFonts w:eastAsia="Cambria"/>
        </w:rPr>
        <w:t>)</w:t>
      </w:r>
      <w:r>
        <w:rPr>
          <w:rFonts w:eastAsia="Cambria"/>
        </w:rPr>
        <w:t>. Three (3) sealed bound original and one (1) identical electronic copy (acceptable media CD, DVD, flash drive) of the response. Allowable formats are PDF and Microsoft Office. Spreadsheet data such as</w:t>
      </w:r>
      <w:r w:rsidR="000D2676">
        <w:rPr>
          <w:rFonts w:eastAsia="Cambria"/>
        </w:rPr>
        <w:t xml:space="preserve"> product and service</w:t>
      </w:r>
      <w:r>
        <w:rPr>
          <w:rFonts w:eastAsia="Cambria"/>
        </w:rPr>
        <w:t xml:space="preserve"> price lists may be submitted in M</w:t>
      </w:r>
      <w:r w:rsidR="00B876FA">
        <w:rPr>
          <w:rFonts w:eastAsia="Cambria"/>
        </w:rPr>
        <w:t>ic</w:t>
      </w:r>
      <w:r w:rsidR="002E6F78">
        <w:rPr>
          <w:rFonts w:eastAsia="Cambria"/>
        </w:rPr>
        <w:t>rosoft Office</w:t>
      </w:r>
      <w:r>
        <w:rPr>
          <w:rFonts w:eastAsia="Cambria"/>
        </w:rPr>
        <w:t xml:space="preserve"> Excel format. </w:t>
      </w:r>
      <w:r w:rsidR="00A3469D">
        <w:t>Proposals delivered late will be rejected.</w:t>
      </w:r>
    </w:p>
    <w:p w14:paraId="3F1BE630" w14:textId="3F30D976" w:rsidR="002C35DB" w:rsidRPr="00DA35FE" w:rsidRDefault="00F628C9" w:rsidP="002C35DB">
      <w:pPr>
        <w:spacing w:after="0" w:line="240" w:lineRule="auto"/>
        <w:ind w:left="144"/>
        <w:jc w:val="center"/>
        <w:rPr>
          <w:rFonts w:eastAsia="Cambria" w:cs="Cambria"/>
        </w:rPr>
      </w:pPr>
      <w:r>
        <w:t xml:space="preserve">Virtualization &amp; Data Center </w:t>
      </w:r>
      <w:r w:rsidR="004F4393">
        <w:rPr>
          <w:rFonts w:eastAsia="Times New Roman" w:cs="Times New Roman"/>
        </w:rPr>
        <w:t>Modernization MHEC-RFP-03</w:t>
      </w:r>
      <w:r w:rsidR="00D32681">
        <w:rPr>
          <w:rFonts w:eastAsia="Times New Roman" w:cs="Times New Roman"/>
        </w:rPr>
        <w:t>09</w:t>
      </w:r>
      <w:r w:rsidR="004F4393">
        <w:rPr>
          <w:rFonts w:eastAsia="Times New Roman" w:cs="Times New Roman"/>
        </w:rPr>
        <w:t>2020</w:t>
      </w:r>
    </w:p>
    <w:p w14:paraId="2C5A918F" w14:textId="43DD0099" w:rsidR="002C35DB" w:rsidRPr="00DA35FE" w:rsidRDefault="002C35DB" w:rsidP="002C35DB">
      <w:pPr>
        <w:spacing w:after="0" w:line="240" w:lineRule="auto"/>
        <w:ind w:left="144"/>
        <w:jc w:val="center"/>
        <w:rPr>
          <w:rFonts w:eastAsia="Cambria" w:cs="Cambria"/>
        </w:rPr>
      </w:pPr>
      <w:r w:rsidRPr="00DA35FE">
        <w:rPr>
          <w:rFonts w:eastAsia="Cambria" w:cs="Cambria"/>
        </w:rPr>
        <w:t>c/o Mr. Nathan Sorensen</w:t>
      </w:r>
    </w:p>
    <w:p w14:paraId="298EF7C9" w14:textId="77777777" w:rsidR="002C35DB" w:rsidRPr="00DA35FE" w:rsidRDefault="002C35DB" w:rsidP="002C35DB">
      <w:pPr>
        <w:spacing w:after="0" w:line="240" w:lineRule="auto"/>
        <w:ind w:left="144"/>
        <w:jc w:val="center"/>
        <w:rPr>
          <w:rFonts w:eastAsia="Cambria" w:cs="Cambria"/>
        </w:rPr>
      </w:pPr>
      <w:r w:rsidRPr="00DA35FE">
        <w:rPr>
          <w:rFonts w:eastAsia="Cambria" w:cs="Cambria"/>
        </w:rPr>
        <w:t>Midwestern Higher Education Compact</w:t>
      </w:r>
    </w:p>
    <w:p w14:paraId="6CC4B5E1" w14:textId="77777777" w:rsidR="002C35DB" w:rsidRPr="00DA35FE" w:rsidRDefault="002C35DB" w:rsidP="002C35DB">
      <w:pPr>
        <w:spacing w:after="0" w:line="240" w:lineRule="auto"/>
        <w:ind w:left="144"/>
        <w:jc w:val="center"/>
        <w:rPr>
          <w:rFonts w:eastAsia="Cambria" w:cs="Cambria"/>
        </w:rPr>
      </w:pPr>
      <w:r w:rsidRPr="00DA35FE">
        <w:rPr>
          <w:rFonts w:eastAsia="Cambria" w:cs="Cambria"/>
        </w:rPr>
        <w:t>105 Fifth Avenue South, Suite 450,</w:t>
      </w:r>
    </w:p>
    <w:p w14:paraId="51826D1A" w14:textId="13A05BBC" w:rsidR="002C35DB" w:rsidRDefault="002C35DB" w:rsidP="002C35DB">
      <w:pPr>
        <w:spacing w:after="0" w:line="240" w:lineRule="auto"/>
        <w:ind w:left="144"/>
        <w:jc w:val="center"/>
        <w:rPr>
          <w:rFonts w:eastAsia="Cambria" w:cs="Cambria"/>
        </w:rPr>
      </w:pPr>
      <w:r w:rsidRPr="00DA35FE">
        <w:rPr>
          <w:rFonts w:eastAsia="Cambria" w:cs="Cambria"/>
        </w:rPr>
        <w:t>Minneapolis, MN 55401</w:t>
      </w:r>
    </w:p>
    <w:p w14:paraId="09EBF43F" w14:textId="77777777" w:rsidR="002C35DB" w:rsidRPr="00DA35FE" w:rsidRDefault="002C35DB" w:rsidP="002C35DB">
      <w:pPr>
        <w:spacing w:after="0" w:line="240" w:lineRule="auto"/>
        <w:ind w:left="144"/>
        <w:jc w:val="center"/>
        <w:rPr>
          <w:rFonts w:eastAsia="Cambria" w:cs="Cambria"/>
        </w:rPr>
      </w:pPr>
    </w:p>
    <w:p w14:paraId="161FA140" w14:textId="3E31BCE4" w:rsidR="004B13D2" w:rsidRPr="00956959" w:rsidRDefault="004B13D2" w:rsidP="0049022C">
      <w:pPr>
        <w:pStyle w:val="Heading2"/>
        <w:numPr>
          <w:ilvl w:val="0"/>
          <w:numId w:val="21"/>
        </w:numPr>
        <w:rPr>
          <w:caps/>
          <w:sz w:val="24"/>
        </w:rPr>
      </w:pPr>
      <w:bookmarkStart w:id="15" w:name="_Toc34636230"/>
      <w:r w:rsidRPr="00956959">
        <w:rPr>
          <w:caps/>
          <w:sz w:val="24"/>
        </w:rPr>
        <w:t>Proposal Format</w:t>
      </w:r>
      <w:bookmarkEnd w:id="15"/>
    </w:p>
    <w:p w14:paraId="6A1B49E8" w14:textId="02D1EB47" w:rsidR="009317F0" w:rsidRPr="008D476C" w:rsidRDefault="00B36B25" w:rsidP="47E64B6C">
      <w:pPr>
        <w:autoSpaceDE w:val="0"/>
        <w:autoSpaceDN w:val="0"/>
        <w:adjustRightInd w:val="0"/>
        <w:spacing w:after="0" w:line="240" w:lineRule="auto"/>
        <w:rPr>
          <w:rFonts w:cs="TimesNewRomanPSMT"/>
        </w:rPr>
      </w:pPr>
      <w:r w:rsidRPr="47E64B6C">
        <w:rPr>
          <w:rFonts w:eastAsia="Cambria" w:cs="Cambria"/>
        </w:rPr>
        <w:t>Proposals must be clear and concise. Proposals that are difficult to follow or that do not conform to the RFP format or binding specifications may be</w:t>
      </w:r>
      <w:r w:rsidR="002F0FDD" w:rsidRPr="47E64B6C">
        <w:rPr>
          <w:rFonts w:eastAsia="Cambria" w:cs="Cambria"/>
        </w:rPr>
        <w:t xml:space="preserve"> deemed non-respons</w:t>
      </w:r>
      <w:r w:rsidR="00037664" w:rsidRPr="47E64B6C">
        <w:rPr>
          <w:rFonts w:eastAsia="Cambria" w:cs="Cambria"/>
        </w:rPr>
        <w:t>ive and will not be further</w:t>
      </w:r>
      <w:r w:rsidR="00C24F49" w:rsidRPr="47E64B6C">
        <w:rPr>
          <w:rFonts w:eastAsia="Cambria" w:cs="Cambria"/>
        </w:rPr>
        <w:t xml:space="preserve"> considered</w:t>
      </w:r>
      <w:r w:rsidRPr="47E64B6C">
        <w:rPr>
          <w:rFonts w:eastAsia="Cambria" w:cs="Cambria"/>
        </w:rPr>
        <w:t xml:space="preserve">. </w:t>
      </w:r>
      <w:r w:rsidR="14C587B6" w:rsidRPr="47E64B6C">
        <w:rPr>
          <w:rFonts w:cs="TimesNewRomanPSMT"/>
        </w:rPr>
        <w:t xml:space="preserve">Each proposal must be complete and contain a description of the Offerors qualifications in accordance with this RFP’s requirements. </w:t>
      </w:r>
      <w:r w:rsidR="004B13D2" w:rsidRPr="47E64B6C">
        <w:rPr>
          <w:rFonts w:eastAsia="Times New Roman" w:cs="Times New Roman"/>
        </w:rPr>
        <w:t xml:space="preserve">Include a </w:t>
      </w:r>
      <w:r w:rsidR="004B13D2" w:rsidRPr="47E64B6C">
        <w:rPr>
          <w:rFonts w:cs="TimesNewRomanPSMT"/>
        </w:rPr>
        <w:t>cover lett</w:t>
      </w:r>
      <w:r w:rsidR="00BB43B6" w:rsidRPr="47E64B6C">
        <w:rPr>
          <w:rFonts w:cs="TimesNewRomanPSMT"/>
        </w:rPr>
        <w:t>er</w:t>
      </w:r>
      <w:r w:rsidR="008468BC" w:rsidRPr="47E64B6C">
        <w:rPr>
          <w:rFonts w:cs="TimesNewRomanPSMT"/>
        </w:rPr>
        <w:t xml:space="preserve"> on company letterhea</w:t>
      </w:r>
      <w:r w:rsidR="00053706" w:rsidRPr="47E64B6C">
        <w:rPr>
          <w:rFonts w:cs="TimesNewRomanPSMT"/>
        </w:rPr>
        <w:t>d</w:t>
      </w:r>
      <w:r w:rsidR="004B13D2" w:rsidRPr="47E64B6C">
        <w:rPr>
          <w:rFonts w:cs="TimesNewRomanPSMT"/>
        </w:rPr>
        <w:t xml:space="preserve"> containing a brief introduction of the </w:t>
      </w:r>
      <w:r w:rsidR="00916E4E" w:rsidRPr="47E64B6C">
        <w:rPr>
          <w:rFonts w:cs="TimesNewRomanPSMT"/>
        </w:rPr>
        <w:t>provider</w:t>
      </w:r>
      <w:r w:rsidR="004B13D2" w:rsidRPr="47E64B6C">
        <w:rPr>
          <w:rFonts w:cs="TimesNewRomanPSMT"/>
        </w:rPr>
        <w:t>, corporate structure,</w:t>
      </w:r>
      <w:r w:rsidR="00BB43B6" w:rsidRPr="47E64B6C">
        <w:rPr>
          <w:rFonts w:cs="TimesNewRomanPSMT"/>
        </w:rPr>
        <w:t xml:space="preserve"> </w:t>
      </w:r>
      <w:r w:rsidR="004B13D2" w:rsidRPr="47E64B6C">
        <w:rPr>
          <w:rFonts w:cs="TimesNewRomanPSMT"/>
        </w:rPr>
        <w:t>major business lines</w:t>
      </w:r>
      <w:r w:rsidR="00787EF8" w:rsidRPr="47E64B6C">
        <w:rPr>
          <w:rFonts w:cs="TimesNewRomanPSMT"/>
        </w:rPr>
        <w:t xml:space="preserve">, </w:t>
      </w:r>
      <w:r w:rsidR="576D1843" w:rsidRPr="47E64B6C">
        <w:rPr>
          <w:rFonts w:cs="TimesNewRomanPSMT"/>
        </w:rPr>
        <w:t xml:space="preserve">a </w:t>
      </w:r>
      <w:r w:rsidR="00787EF8" w:rsidRPr="47E64B6C">
        <w:rPr>
          <w:rFonts w:cs="TimesNewRomanPSMT"/>
        </w:rPr>
        <w:t>primary contact and submission date</w:t>
      </w:r>
      <w:r w:rsidR="007968A9" w:rsidRPr="47E64B6C">
        <w:rPr>
          <w:rFonts w:cs="TimesNewRomanPSMT"/>
        </w:rPr>
        <w:t xml:space="preserve">. </w:t>
      </w:r>
      <w:r w:rsidR="00793AE0" w:rsidRPr="47E64B6C">
        <w:rPr>
          <w:rFonts w:cs="TimesNewRomanPSMT"/>
        </w:rPr>
        <w:t xml:space="preserve">The letter shall be concise and need not repeat any of the detailed information set forth in the proposal; however, any requirements, terms or conditions of this RFP to which the </w:t>
      </w:r>
      <w:r w:rsidR="00A4259B" w:rsidRPr="47E64B6C">
        <w:rPr>
          <w:rFonts w:cs="TimesNewRomanPSMT"/>
        </w:rPr>
        <w:t>Offeror</w:t>
      </w:r>
      <w:r w:rsidR="00793AE0" w:rsidRPr="47E64B6C">
        <w:rPr>
          <w:rFonts w:cs="TimesNewRomanPSMT"/>
        </w:rPr>
        <w:t xml:space="preserve"> objects and/or does not accept shall be clearly stated in </w:t>
      </w:r>
      <w:r w:rsidR="00110CF9" w:rsidRPr="47E64B6C">
        <w:rPr>
          <w:rFonts w:cs="TimesNewRomanPSMT"/>
        </w:rPr>
        <w:t xml:space="preserve">either: </w:t>
      </w:r>
      <w:r w:rsidR="00793AE0" w:rsidRPr="47E64B6C">
        <w:rPr>
          <w:rFonts w:cs="TimesNewRomanPSMT"/>
        </w:rPr>
        <w:t>the cover letter along with any alternatives or further explanation</w:t>
      </w:r>
      <w:r w:rsidR="00946334" w:rsidRPr="47E64B6C">
        <w:rPr>
          <w:rFonts w:cs="TimesNewRomanPSMT"/>
        </w:rPr>
        <w:t>;</w:t>
      </w:r>
      <w:r w:rsidR="002D5BFA" w:rsidRPr="47E64B6C">
        <w:rPr>
          <w:rFonts w:cs="TimesNewRomanPSMT"/>
        </w:rPr>
        <w:t xml:space="preserve"> i</w:t>
      </w:r>
      <w:r w:rsidR="00605057" w:rsidRPr="47E64B6C">
        <w:rPr>
          <w:rFonts w:cs="TimesNewRomanPSMT"/>
        </w:rPr>
        <w:t>nserted at the appropriate place</w:t>
      </w:r>
      <w:r w:rsidR="42CB222D" w:rsidRPr="47E64B6C">
        <w:rPr>
          <w:rFonts w:cs="TimesNewRomanPSMT"/>
        </w:rPr>
        <w:t xml:space="preserve"> in the proposal</w:t>
      </w:r>
      <w:r w:rsidR="00452099" w:rsidRPr="47E64B6C">
        <w:rPr>
          <w:rFonts w:cs="TimesNewRomanPSMT"/>
        </w:rPr>
        <w:t>;</w:t>
      </w:r>
      <w:r w:rsidR="00605057" w:rsidRPr="47E64B6C">
        <w:rPr>
          <w:rFonts w:cs="TimesNewRomanPSMT"/>
        </w:rPr>
        <w:t xml:space="preserve"> or be attached at the end of the proposal and </w:t>
      </w:r>
      <w:r w:rsidR="00CD7935" w:rsidRPr="47E64B6C">
        <w:rPr>
          <w:rFonts w:cs="TimesNewRomanPSMT"/>
        </w:rPr>
        <w:t>designated as additional material</w:t>
      </w:r>
      <w:r w:rsidR="00793AE0" w:rsidRPr="47E64B6C">
        <w:rPr>
          <w:rFonts w:cs="TimesNewRomanPSMT"/>
        </w:rPr>
        <w:t>.</w:t>
      </w:r>
      <w:r w:rsidR="5C02839A" w:rsidRPr="47E64B6C">
        <w:rPr>
          <w:rFonts w:cs="TimesNewRomanPSMT"/>
        </w:rPr>
        <w:t xml:space="preserve"> </w:t>
      </w:r>
    </w:p>
    <w:p w14:paraId="031459EA" w14:textId="77777777" w:rsidR="004B13D2" w:rsidRPr="00956959" w:rsidRDefault="004B13D2" w:rsidP="0049022C">
      <w:pPr>
        <w:pStyle w:val="Heading2"/>
        <w:numPr>
          <w:ilvl w:val="0"/>
          <w:numId w:val="21"/>
        </w:numPr>
        <w:rPr>
          <w:rFonts w:eastAsia="Cambria"/>
          <w:caps/>
          <w:sz w:val="24"/>
        </w:rPr>
      </w:pPr>
      <w:bookmarkStart w:id="16" w:name="_Toc34636231"/>
      <w:r w:rsidRPr="00956959">
        <w:rPr>
          <w:rFonts w:eastAsia="Cambria"/>
          <w:caps/>
          <w:sz w:val="24"/>
        </w:rPr>
        <w:t>Evaluation Criteria</w:t>
      </w:r>
      <w:bookmarkEnd w:id="16"/>
    </w:p>
    <w:p w14:paraId="3ECA0F85" w14:textId="3C31B4B8" w:rsidR="004B13D2" w:rsidRDefault="004B13D2" w:rsidP="00F70677">
      <w:pPr>
        <w:pStyle w:val="NoSpacing"/>
        <w:spacing w:after="200"/>
      </w:pPr>
      <w:r>
        <w:rPr>
          <w:rFonts w:eastAsia="Cambria"/>
        </w:rPr>
        <w:t xml:space="preserve">The </w:t>
      </w:r>
      <w:r w:rsidR="0010048B">
        <w:rPr>
          <w:rFonts w:eastAsia="Cambria"/>
        </w:rPr>
        <w:t>selection c</w:t>
      </w:r>
      <w:r w:rsidRPr="009F67F2">
        <w:rPr>
          <w:rFonts w:eastAsia="Cambria"/>
        </w:rPr>
        <w:t>ommittee</w:t>
      </w:r>
      <w:r w:rsidRPr="00244AC2">
        <w:rPr>
          <w:rFonts w:eastAsia="Cambria"/>
        </w:rPr>
        <w:t xml:space="preserve"> will analyze</w:t>
      </w:r>
      <w:r>
        <w:rPr>
          <w:rFonts w:eastAsia="Cambria"/>
        </w:rPr>
        <w:t xml:space="preserve"> and evaluate</w:t>
      </w:r>
      <w:r w:rsidRPr="00244AC2">
        <w:rPr>
          <w:rFonts w:eastAsia="Cambria"/>
        </w:rPr>
        <w:t xml:space="preserve"> all responses to this RFP. The analysis will be based upon the criteria set forth in this RFP. </w:t>
      </w:r>
      <w:r>
        <w:t>The following criteria and their identified weight will be used to evaluate the responses:</w:t>
      </w:r>
    </w:p>
    <w:p w14:paraId="68C22CEB" w14:textId="77777777" w:rsidR="004B13D2" w:rsidRDefault="004B13D2" w:rsidP="004B13D2">
      <w:pPr>
        <w:pStyle w:val="NoSpacing"/>
      </w:pPr>
    </w:p>
    <w:tbl>
      <w:tblPr>
        <w:tblW w:w="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000"/>
      </w:tblGrid>
      <w:tr w:rsidR="004B13D2" w:rsidRPr="00244AC2" w14:paraId="0DF51971" w14:textId="77777777" w:rsidTr="00BA2FF7">
        <w:trPr>
          <w:trHeight w:val="432"/>
          <w:jc w:val="center"/>
        </w:trPr>
        <w:tc>
          <w:tcPr>
            <w:tcW w:w="3235" w:type="dxa"/>
            <w:shd w:val="clear" w:color="000000" w:fill="D9D9D9"/>
            <w:vAlign w:val="center"/>
            <w:hideMark/>
          </w:tcPr>
          <w:p w14:paraId="7C422EC6" w14:textId="77777777" w:rsidR="004B13D2" w:rsidRPr="00244AC2" w:rsidRDefault="004B13D2" w:rsidP="00BA2FF7">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Factor</w:t>
            </w:r>
          </w:p>
        </w:tc>
        <w:tc>
          <w:tcPr>
            <w:tcW w:w="565" w:type="dxa"/>
            <w:shd w:val="clear" w:color="000000" w:fill="D9D9D9"/>
            <w:vAlign w:val="center"/>
            <w:hideMark/>
          </w:tcPr>
          <w:p w14:paraId="1209685B" w14:textId="77777777" w:rsidR="004B13D2" w:rsidRPr="00244AC2" w:rsidRDefault="004B13D2" w:rsidP="00BA2FF7">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Weight</w:t>
            </w:r>
          </w:p>
        </w:tc>
      </w:tr>
      <w:tr w:rsidR="004B13D2" w:rsidRPr="00244AC2" w14:paraId="52778E7D" w14:textId="77777777" w:rsidTr="00BA2FF7">
        <w:trPr>
          <w:trHeight w:val="432"/>
          <w:jc w:val="center"/>
        </w:trPr>
        <w:tc>
          <w:tcPr>
            <w:tcW w:w="3235" w:type="dxa"/>
            <w:shd w:val="clear" w:color="auto" w:fill="auto"/>
            <w:noWrap/>
            <w:vAlign w:val="center"/>
            <w:hideMark/>
          </w:tcPr>
          <w:p w14:paraId="0EDDC83D" w14:textId="5CD043DA" w:rsidR="004B13D2" w:rsidRPr="00244AC2" w:rsidRDefault="00E564EF" w:rsidP="00CD6F3B">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Proposal </w:t>
            </w:r>
            <w:r w:rsidR="001A5481">
              <w:rPr>
                <w:rFonts w:ascii="Calibri" w:eastAsia="Times New Roman" w:hAnsi="Calibri" w:cs="Times New Roman"/>
                <w:color w:val="000000"/>
              </w:rPr>
              <w:t>Requirements</w:t>
            </w:r>
          </w:p>
        </w:tc>
        <w:tc>
          <w:tcPr>
            <w:tcW w:w="565" w:type="dxa"/>
            <w:shd w:val="clear" w:color="auto" w:fill="auto"/>
            <w:noWrap/>
            <w:vAlign w:val="center"/>
            <w:hideMark/>
          </w:tcPr>
          <w:p w14:paraId="6D578ADF" w14:textId="1A40F8AB" w:rsidR="004B13D2" w:rsidRPr="00244AC2" w:rsidRDefault="00D05119" w:rsidP="00BA2F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Pass/Fail</w:t>
            </w:r>
          </w:p>
        </w:tc>
      </w:tr>
      <w:tr w:rsidR="004B13D2" w:rsidRPr="00244AC2" w14:paraId="093C4920" w14:textId="77777777" w:rsidTr="00BA2FF7">
        <w:trPr>
          <w:trHeight w:val="432"/>
          <w:jc w:val="center"/>
        </w:trPr>
        <w:tc>
          <w:tcPr>
            <w:tcW w:w="3235" w:type="dxa"/>
            <w:shd w:val="clear" w:color="auto" w:fill="auto"/>
            <w:noWrap/>
            <w:vAlign w:val="center"/>
            <w:hideMark/>
          </w:tcPr>
          <w:p w14:paraId="4FA22674" w14:textId="271A9CB2" w:rsidR="004B13D2" w:rsidRPr="00244AC2" w:rsidRDefault="00055043" w:rsidP="00CD6F3B">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Solution Proposal</w:t>
            </w:r>
          </w:p>
        </w:tc>
        <w:tc>
          <w:tcPr>
            <w:tcW w:w="565" w:type="dxa"/>
            <w:shd w:val="clear" w:color="auto" w:fill="auto"/>
            <w:noWrap/>
            <w:vAlign w:val="center"/>
            <w:hideMark/>
          </w:tcPr>
          <w:p w14:paraId="1AAA1034" w14:textId="44D12E86" w:rsidR="004B13D2" w:rsidRPr="00244AC2" w:rsidRDefault="001D5B6B" w:rsidP="00BA2F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004B13D2" w:rsidRPr="00244AC2">
              <w:rPr>
                <w:rFonts w:ascii="Calibri" w:eastAsia="Times New Roman" w:hAnsi="Calibri" w:cs="Times New Roman"/>
                <w:color w:val="000000"/>
              </w:rPr>
              <w:t>%</w:t>
            </w:r>
          </w:p>
        </w:tc>
      </w:tr>
      <w:tr w:rsidR="004B13D2" w:rsidRPr="00244AC2" w14:paraId="3A30453E" w14:textId="77777777" w:rsidTr="00BA2FF7">
        <w:trPr>
          <w:trHeight w:val="432"/>
          <w:jc w:val="center"/>
        </w:trPr>
        <w:tc>
          <w:tcPr>
            <w:tcW w:w="3235" w:type="dxa"/>
            <w:shd w:val="clear" w:color="auto" w:fill="auto"/>
            <w:noWrap/>
            <w:vAlign w:val="center"/>
            <w:hideMark/>
          </w:tcPr>
          <w:p w14:paraId="68CE06DF" w14:textId="58DBA7C3" w:rsidR="004B13D2" w:rsidRPr="00244AC2" w:rsidRDefault="00BF20F1" w:rsidP="00CD6F3B">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MHEC</w:t>
            </w:r>
            <w:r w:rsidR="00CF6F5A">
              <w:rPr>
                <w:rFonts w:ascii="Calibri" w:eastAsia="Times New Roman" w:hAnsi="Calibri" w:cs="Times New Roman"/>
                <w:color w:val="000000"/>
              </w:rPr>
              <w:t xml:space="preserve"> Requirements</w:t>
            </w:r>
          </w:p>
        </w:tc>
        <w:tc>
          <w:tcPr>
            <w:tcW w:w="565" w:type="dxa"/>
            <w:shd w:val="clear" w:color="auto" w:fill="auto"/>
            <w:noWrap/>
            <w:vAlign w:val="center"/>
            <w:hideMark/>
          </w:tcPr>
          <w:p w14:paraId="42EA8655" w14:textId="7B2BDF76" w:rsidR="004B13D2" w:rsidRPr="00244AC2" w:rsidRDefault="00A348DA" w:rsidP="00BA2F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004B13D2" w:rsidRPr="00244AC2">
              <w:rPr>
                <w:rFonts w:ascii="Calibri" w:eastAsia="Times New Roman" w:hAnsi="Calibri" w:cs="Times New Roman"/>
                <w:color w:val="000000"/>
              </w:rPr>
              <w:t>%</w:t>
            </w:r>
          </w:p>
        </w:tc>
      </w:tr>
      <w:tr w:rsidR="004B13D2" w:rsidRPr="00244AC2" w14:paraId="098C849E" w14:textId="77777777" w:rsidTr="00BA2FF7">
        <w:trPr>
          <w:trHeight w:val="432"/>
          <w:jc w:val="center"/>
        </w:trPr>
        <w:tc>
          <w:tcPr>
            <w:tcW w:w="3235" w:type="dxa"/>
            <w:shd w:val="clear" w:color="auto" w:fill="auto"/>
            <w:noWrap/>
            <w:vAlign w:val="center"/>
            <w:hideMark/>
          </w:tcPr>
          <w:p w14:paraId="68DD379C" w14:textId="014A3FB1" w:rsidR="004B13D2" w:rsidRPr="00244AC2" w:rsidRDefault="00031474" w:rsidP="00CD6F3B">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Pricing</w:t>
            </w:r>
          </w:p>
        </w:tc>
        <w:tc>
          <w:tcPr>
            <w:tcW w:w="565" w:type="dxa"/>
            <w:shd w:val="clear" w:color="auto" w:fill="auto"/>
            <w:noWrap/>
            <w:vAlign w:val="center"/>
            <w:hideMark/>
          </w:tcPr>
          <w:p w14:paraId="09AB3E95" w14:textId="463409DE" w:rsidR="004B13D2" w:rsidRPr="00244AC2" w:rsidRDefault="00662C72" w:rsidP="00BA2F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DB75B6">
              <w:rPr>
                <w:rFonts w:ascii="Calibri" w:eastAsia="Times New Roman" w:hAnsi="Calibri" w:cs="Times New Roman"/>
                <w:color w:val="000000"/>
              </w:rPr>
              <w:t>0</w:t>
            </w:r>
            <w:r w:rsidR="004B13D2" w:rsidRPr="00244AC2">
              <w:rPr>
                <w:rFonts w:ascii="Calibri" w:eastAsia="Times New Roman" w:hAnsi="Calibri" w:cs="Times New Roman"/>
                <w:color w:val="000000"/>
              </w:rPr>
              <w:t>%</w:t>
            </w:r>
          </w:p>
        </w:tc>
      </w:tr>
      <w:tr w:rsidR="004B13D2" w:rsidRPr="00244AC2" w14:paraId="43887F5F" w14:textId="77777777" w:rsidTr="00BA2FF7">
        <w:trPr>
          <w:trHeight w:val="432"/>
          <w:jc w:val="center"/>
        </w:trPr>
        <w:tc>
          <w:tcPr>
            <w:tcW w:w="3235" w:type="dxa"/>
            <w:shd w:val="clear" w:color="auto" w:fill="auto"/>
            <w:noWrap/>
            <w:vAlign w:val="center"/>
            <w:hideMark/>
          </w:tcPr>
          <w:p w14:paraId="6EC8547F" w14:textId="3B899516" w:rsidR="004B13D2" w:rsidRPr="00244AC2" w:rsidRDefault="00031474" w:rsidP="00CD6F3B">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Innovation</w:t>
            </w:r>
          </w:p>
        </w:tc>
        <w:tc>
          <w:tcPr>
            <w:tcW w:w="565" w:type="dxa"/>
            <w:shd w:val="clear" w:color="auto" w:fill="auto"/>
            <w:noWrap/>
            <w:vAlign w:val="center"/>
            <w:hideMark/>
          </w:tcPr>
          <w:p w14:paraId="165E87B2" w14:textId="4D281507" w:rsidR="004B13D2" w:rsidRPr="00244AC2" w:rsidRDefault="00A139AC" w:rsidP="00BA2F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4B13D2">
              <w:rPr>
                <w:rFonts w:ascii="Calibri" w:eastAsia="Times New Roman" w:hAnsi="Calibri" w:cs="Times New Roman"/>
                <w:color w:val="000000"/>
              </w:rPr>
              <w:t>0</w:t>
            </w:r>
            <w:r w:rsidR="004B13D2" w:rsidRPr="00244AC2">
              <w:rPr>
                <w:rFonts w:ascii="Calibri" w:eastAsia="Times New Roman" w:hAnsi="Calibri" w:cs="Times New Roman"/>
                <w:color w:val="000000"/>
              </w:rPr>
              <w:t>%</w:t>
            </w:r>
          </w:p>
        </w:tc>
      </w:tr>
    </w:tbl>
    <w:p w14:paraId="6ADD53C0" w14:textId="52FAD38F" w:rsidR="00495EEA" w:rsidRDefault="00495EEA" w:rsidP="00495EEA"/>
    <w:p w14:paraId="1C475132" w14:textId="77777777" w:rsidR="009E74A2" w:rsidRPr="00956959" w:rsidRDefault="009E74A2" w:rsidP="0049022C">
      <w:pPr>
        <w:pStyle w:val="Heading2"/>
        <w:numPr>
          <w:ilvl w:val="0"/>
          <w:numId w:val="21"/>
        </w:numPr>
        <w:rPr>
          <w:rFonts w:eastAsia="Cambria"/>
          <w:caps/>
          <w:sz w:val="24"/>
        </w:rPr>
      </w:pPr>
      <w:bookmarkStart w:id="17" w:name="_Toc34636232"/>
      <w:r w:rsidRPr="00956959">
        <w:rPr>
          <w:rFonts w:eastAsia="Cambria"/>
          <w:caps/>
          <w:sz w:val="24"/>
        </w:rPr>
        <w:t>Requests for Clarification</w:t>
      </w:r>
      <w:bookmarkEnd w:id="17"/>
    </w:p>
    <w:p w14:paraId="77029ABE" w14:textId="2112CB5B" w:rsidR="009E74A2" w:rsidRPr="006027B1" w:rsidRDefault="009E74A2" w:rsidP="00F70677">
      <w:pPr>
        <w:tabs>
          <w:tab w:val="left" w:pos="180"/>
        </w:tabs>
      </w:pPr>
      <w:r>
        <w:t xml:space="preserve">After the initial evaluation of proposals and determination of </w:t>
      </w:r>
      <w:r w:rsidR="0051103F">
        <w:t>Offeror</w:t>
      </w:r>
      <w:r w:rsidR="00654D69">
        <w:t xml:space="preserve">’s </w:t>
      </w:r>
      <w:r>
        <w:t>qualification, capabilities and proposed solution</w:t>
      </w:r>
      <w:r w:rsidR="27BBAE60">
        <w:t>,</w:t>
      </w:r>
      <w:r>
        <w:t xml:space="preserve"> the </w:t>
      </w:r>
      <w:r w:rsidR="00654D69">
        <w:t>selection committee</w:t>
      </w:r>
      <w:r>
        <w:t xml:space="preserve"> may request clarification of a</w:t>
      </w:r>
      <w:r w:rsidR="00762BEA">
        <w:t>n</w:t>
      </w:r>
      <w:r>
        <w:t xml:space="preserve"> </w:t>
      </w:r>
      <w:r w:rsidR="0046591A">
        <w:t>Offeror</w:t>
      </w:r>
      <w:r w:rsidRPr="00654D69">
        <w:t>’s</w:t>
      </w:r>
      <w:r>
        <w:t xml:space="preserve"> response.</w:t>
      </w:r>
    </w:p>
    <w:p w14:paraId="39F751FA" w14:textId="61D98EDC" w:rsidR="009E74A2" w:rsidRPr="00956959" w:rsidRDefault="009E74A2" w:rsidP="0049022C">
      <w:pPr>
        <w:pStyle w:val="Heading2"/>
        <w:numPr>
          <w:ilvl w:val="0"/>
          <w:numId w:val="21"/>
        </w:numPr>
        <w:rPr>
          <w:rFonts w:eastAsia="Cambria"/>
          <w:caps/>
          <w:sz w:val="24"/>
          <w:szCs w:val="24"/>
        </w:rPr>
      </w:pPr>
      <w:bookmarkStart w:id="18" w:name="_Toc34636233"/>
      <w:r w:rsidRPr="301CFE11">
        <w:rPr>
          <w:rFonts w:eastAsia="Cambria"/>
          <w:caps/>
          <w:sz w:val="24"/>
          <w:szCs w:val="24"/>
        </w:rPr>
        <w:t xml:space="preserve">Respondents </w:t>
      </w:r>
      <w:r w:rsidR="2E0F6DA9" w:rsidRPr="301CFE11">
        <w:rPr>
          <w:rFonts w:eastAsia="Cambria"/>
          <w:caps/>
          <w:sz w:val="24"/>
          <w:szCs w:val="24"/>
        </w:rPr>
        <w:t>(Finalists)</w:t>
      </w:r>
      <w:r w:rsidRPr="301CFE11">
        <w:rPr>
          <w:rFonts w:eastAsia="Cambria"/>
          <w:caps/>
          <w:sz w:val="24"/>
          <w:szCs w:val="24"/>
        </w:rPr>
        <w:t>Conference</w:t>
      </w:r>
      <w:bookmarkEnd w:id="18"/>
    </w:p>
    <w:p w14:paraId="7ADBE9FF" w14:textId="5C3B66F7" w:rsidR="009E74A2" w:rsidRPr="00CD6F3B" w:rsidRDefault="009E74A2" w:rsidP="00CD6F3B">
      <w:r>
        <w:rPr>
          <w:rFonts w:eastAsia="Cambria" w:cs="Cambria"/>
        </w:rPr>
        <w:t xml:space="preserve">The </w:t>
      </w:r>
      <w:r w:rsidR="00D74E2D">
        <w:rPr>
          <w:rFonts w:eastAsia="Cambria" w:cs="Cambria"/>
        </w:rPr>
        <w:t xml:space="preserve">selection </w:t>
      </w:r>
      <w:r w:rsidR="00D74E2D" w:rsidRPr="007D40A8">
        <w:rPr>
          <w:rFonts w:eastAsia="Cambria" w:cs="Cambria"/>
        </w:rPr>
        <w:t>c</w:t>
      </w:r>
      <w:r w:rsidRPr="007D40A8">
        <w:rPr>
          <w:rFonts w:eastAsia="Cambria" w:cs="Cambria"/>
        </w:rPr>
        <w:t>ommittee</w:t>
      </w:r>
      <w:r w:rsidRPr="00CA5101">
        <w:rPr>
          <w:rFonts w:eastAsia="Cambria" w:cs="Cambria"/>
        </w:rPr>
        <w:t xml:space="preserve"> will select and notify the finalis</w:t>
      </w:r>
      <w:r>
        <w:rPr>
          <w:rFonts w:eastAsia="Cambria" w:cs="Cambria"/>
        </w:rPr>
        <w:t xml:space="preserve">ts on or about </w:t>
      </w:r>
      <w:r w:rsidR="00003A89">
        <w:rPr>
          <w:rFonts w:eastAsia="Cambria" w:cs="Cambria"/>
        </w:rPr>
        <w:t>April</w:t>
      </w:r>
      <w:r w:rsidR="007A5C06">
        <w:rPr>
          <w:rFonts w:eastAsia="Cambria" w:cs="Cambria"/>
        </w:rPr>
        <w:t xml:space="preserve"> 1</w:t>
      </w:r>
      <w:r w:rsidR="00B559F0">
        <w:rPr>
          <w:rFonts w:eastAsia="Cambria" w:cs="Cambria"/>
        </w:rPr>
        <w:t>4</w:t>
      </w:r>
      <w:r w:rsidR="007A5C06">
        <w:rPr>
          <w:rFonts w:eastAsia="Cambria" w:cs="Cambria"/>
        </w:rPr>
        <w:t>, 2020</w:t>
      </w:r>
      <w:r w:rsidRPr="00CA5101">
        <w:rPr>
          <w:rFonts w:eastAsia="Cambria" w:cs="Cambria"/>
        </w:rPr>
        <w:t>. Only finalists will be invited to participate in the subsequent steps of</w:t>
      </w:r>
      <w:r>
        <w:rPr>
          <w:rFonts w:eastAsia="Cambria" w:cs="Cambria"/>
        </w:rPr>
        <w:t xml:space="preserve"> the solicitation.  Prospective</w:t>
      </w:r>
      <w:r w:rsidRPr="00CA5101">
        <w:rPr>
          <w:rFonts w:eastAsia="Cambria" w:cs="Cambria"/>
        </w:rPr>
        <w:t xml:space="preserve"> finalists will be asked to make a face-</w:t>
      </w:r>
      <w:r>
        <w:rPr>
          <w:rFonts w:eastAsia="Cambria" w:cs="Cambria"/>
        </w:rPr>
        <w:t xml:space="preserve">to-face presentation to the </w:t>
      </w:r>
      <w:r w:rsidR="00D74E2D" w:rsidRPr="004B61CA">
        <w:rPr>
          <w:rFonts w:eastAsia="Cambria" w:cs="Cambria"/>
        </w:rPr>
        <w:t>selection c</w:t>
      </w:r>
      <w:r w:rsidRPr="004B61CA">
        <w:rPr>
          <w:rFonts w:eastAsia="Cambria" w:cs="Cambria"/>
        </w:rPr>
        <w:t>ommittee</w:t>
      </w:r>
      <w:r w:rsidRPr="00CA5101">
        <w:rPr>
          <w:rFonts w:eastAsia="Cambria" w:cs="Cambria"/>
        </w:rPr>
        <w:t xml:space="preserve"> in Chicago, IL during the period of approximately </w:t>
      </w:r>
      <w:r w:rsidR="00003A89">
        <w:rPr>
          <w:rFonts w:eastAsia="Cambria" w:cs="Cambria"/>
        </w:rPr>
        <w:t>April 2</w:t>
      </w:r>
      <w:r w:rsidR="009918EA">
        <w:rPr>
          <w:rFonts w:eastAsia="Cambria" w:cs="Cambria"/>
        </w:rPr>
        <w:t>9</w:t>
      </w:r>
      <w:r w:rsidR="003B4A74">
        <w:rPr>
          <w:rFonts w:eastAsia="Cambria" w:cs="Cambria"/>
        </w:rPr>
        <w:t xml:space="preserve"> – May 1, 2020</w:t>
      </w:r>
      <w:r>
        <w:rPr>
          <w:rFonts w:eastAsia="Cambria" w:cs="Cambria"/>
        </w:rPr>
        <w:t xml:space="preserve"> at the BIG Ten Conference C</w:t>
      </w:r>
      <w:r w:rsidRPr="00CA5101">
        <w:rPr>
          <w:rFonts w:eastAsia="Cambria" w:cs="Cambria"/>
        </w:rPr>
        <w:t>enter</w:t>
      </w:r>
      <w:r>
        <w:rPr>
          <w:rFonts w:eastAsia="Cambria" w:cs="Cambria"/>
        </w:rPr>
        <w:t xml:space="preserve"> 5440 Park Place, Rosemont, IL 60018. </w:t>
      </w:r>
      <w:r w:rsidR="00044DF2">
        <w:t xml:space="preserve">The </w:t>
      </w:r>
      <w:r w:rsidR="009F0B72">
        <w:t>O</w:t>
      </w:r>
      <w:r w:rsidR="00044DF2">
        <w:t>fferor will be responsible for all costs, including any travel and per diem expenses.</w:t>
      </w:r>
    </w:p>
    <w:p w14:paraId="61ACE32E" w14:textId="77777777" w:rsidR="009E74A2" w:rsidRPr="00003A89" w:rsidRDefault="009E74A2" w:rsidP="0049022C">
      <w:pPr>
        <w:pStyle w:val="Heading2"/>
        <w:numPr>
          <w:ilvl w:val="0"/>
          <w:numId w:val="21"/>
        </w:numPr>
        <w:rPr>
          <w:rFonts w:eastAsia="Cambria"/>
          <w:caps/>
          <w:sz w:val="24"/>
        </w:rPr>
      </w:pPr>
      <w:bookmarkStart w:id="19" w:name="_Toc34636234"/>
      <w:r w:rsidRPr="00003A89">
        <w:rPr>
          <w:rFonts w:eastAsia="Cambria"/>
          <w:caps/>
          <w:sz w:val="24"/>
        </w:rPr>
        <w:t>Best and Final Offer (BAFO)</w:t>
      </w:r>
      <w:bookmarkEnd w:id="19"/>
    </w:p>
    <w:p w14:paraId="354CF352" w14:textId="38667A7A" w:rsidR="00F361A5" w:rsidRDefault="009E74A2" w:rsidP="00F70677">
      <w:pPr>
        <w:spacing w:after="0"/>
      </w:pPr>
      <w:r>
        <w:t xml:space="preserve">Cost or price analysis will be conducted as part of the initial evaluation of the proposals. The </w:t>
      </w:r>
      <w:r w:rsidR="00515FCE">
        <w:t>selection c</w:t>
      </w:r>
      <w:r>
        <w:t xml:space="preserve">ommittee may request best and final offers (BAFO) and may restrict the number of </w:t>
      </w:r>
      <w:r w:rsidR="00E64E02">
        <w:t>Offerors</w:t>
      </w:r>
      <w:r>
        <w:t xml:space="preserve"> invited to submit a </w:t>
      </w:r>
      <w:r w:rsidR="00F46567">
        <w:t>BAFO or</w:t>
      </w:r>
      <w:r>
        <w:t xml:space="preserve"> may offer the option to all </w:t>
      </w:r>
      <w:r w:rsidR="00FC71D3">
        <w:t>Offeror</w:t>
      </w:r>
      <w:r w:rsidR="0080123A">
        <w:t>’</w:t>
      </w:r>
      <w:r>
        <w:t xml:space="preserve">s. The </w:t>
      </w:r>
      <w:r w:rsidR="005416A0">
        <w:t>selection c</w:t>
      </w:r>
      <w:r>
        <w:t xml:space="preserve">ommittee may request that </w:t>
      </w:r>
      <w:r w:rsidR="00FC71D3">
        <w:t>Offer</w:t>
      </w:r>
      <w:r w:rsidR="00DF647D">
        <w:t>o</w:t>
      </w:r>
      <w:r>
        <w:t>r(s) readdress the cost or price, or important aspects of the proposal, or clarification from statements made at the Respondents Conference.</w:t>
      </w:r>
    </w:p>
    <w:p w14:paraId="4D50420C" w14:textId="60DD95FF" w:rsidR="00F361A5" w:rsidRPr="00003A89" w:rsidRDefault="000D3C75" w:rsidP="0049022C">
      <w:pPr>
        <w:pStyle w:val="Heading2"/>
        <w:numPr>
          <w:ilvl w:val="0"/>
          <w:numId w:val="21"/>
        </w:numPr>
        <w:rPr>
          <w:rFonts w:eastAsia="Cambria"/>
          <w:caps/>
          <w:sz w:val="24"/>
        </w:rPr>
      </w:pPr>
      <w:bookmarkStart w:id="20" w:name="_Toc34636235"/>
      <w:r w:rsidRPr="00003A89">
        <w:rPr>
          <w:rFonts w:eastAsia="Cambria"/>
          <w:caps/>
          <w:sz w:val="24"/>
        </w:rPr>
        <w:t xml:space="preserve">Contract </w:t>
      </w:r>
      <w:r w:rsidR="00F361A5" w:rsidRPr="00003A89">
        <w:rPr>
          <w:rFonts w:eastAsia="Cambria"/>
          <w:caps/>
          <w:sz w:val="24"/>
        </w:rPr>
        <w:t>Award</w:t>
      </w:r>
      <w:bookmarkEnd w:id="20"/>
    </w:p>
    <w:p w14:paraId="431F829E" w14:textId="333E3BB7" w:rsidR="00312656" w:rsidRDefault="00F361A5" w:rsidP="00F70677">
      <w:pPr>
        <w:spacing w:after="0" w:line="240" w:lineRule="auto"/>
      </w:pPr>
      <w:r w:rsidRPr="001C6CF3">
        <w:rPr>
          <w:rFonts w:eastAsia="Cambria" w:cs="Cambria"/>
        </w:rPr>
        <w:t>Award(s) may be granted to the highest scor</w:t>
      </w:r>
      <w:r>
        <w:rPr>
          <w:rFonts w:eastAsia="Cambria" w:cs="Cambria"/>
        </w:rPr>
        <w:t xml:space="preserve">ing responsive and responsible </w:t>
      </w:r>
      <w:r w:rsidR="00616412">
        <w:rPr>
          <w:rFonts w:eastAsia="Cambria" w:cs="Cambria"/>
        </w:rPr>
        <w:t>Offeror</w:t>
      </w:r>
      <w:r w:rsidRPr="001C6CF3">
        <w:rPr>
          <w:rFonts w:eastAsia="Cambria" w:cs="Cambria"/>
        </w:rPr>
        <w:t>(s). Upon completion of the evaluation process, th</w:t>
      </w:r>
      <w:r>
        <w:rPr>
          <w:rFonts w:eastAsia="Cambria" w:cs="Cambria"/>
        </w:rPr>
        <w:t xml:space="preserve">e </w:t>
      </w:r>
      <w:r w:rsidR="00416614">
        <w:rPr>
          <w:rFonts w:eastAsia="Cambria" w:cs="Cambria"/>
        </w:rPr>
        <w:t>selection c</w:t>
      </w:r>
      <w:r w:rsidRPr="001C6CF3">
        <w:rPr>
          <w:rFonts w:eastAsia="Cambria" w:cs="Cambria"/>
        </w:rPr>
        <w:t>ommittee will rec</w:t>
      </w:r>
      <w:r>
        <w:rPr>
          <w:rFonts w:eastAsia="Cambria" w:cs="Cambria"/>
        </w:rPr>
        <w:t xml:space="preserve">ommend one or more prospective </w:t>
      </w:r>
      <w:r w:rsidR="00616412">
        <w:rPr>
          <w:rFonts w:eastAsia="Cambria" w:cs="Cambria"/>
        </w:rPr>
        <w:t>Offeror</w:t>
      </w:r>
      <w:r w:rsidR="00BA18BA">
        <w:rPr>
          <w:rFonts w:eastAsia="Cambria" w:cs="Cambria"/>
        </w:rPr>
        <w:t xml:space="preserve">(s) </w:t>
      </w:r>
      <w:r>
        <w:rPr>
          <w:rFonts w:eastAsia="Cambria" w:cs="Cambria"/>
        </w:rPr>
        <w:t xml:space="preserve">to </w:t>
      </w:r>
      <w:r w:rsidR="003747B3">
        <w:rPr>
          <w:rFonts w:eastAsia="Cambria" w:cs="Cambria"/>
        </w:rPr>
        <w:t>MHEC’s</w:t>
      </w:r>
      <w:r>
        <w:rPr>
          <w:rFonts w:eastAsia="Cambria" w:cs="Cambria"/>
        </w:rPr>
        <w:t xml:space="preserve"> Commission</w:t>
      </w:r>
      <w:r w:rsidRPr="001C6CF3">
        <w:rPr>
          <w:rFonts w:eastAsia="Cambria" w:cs="Cambria"/>
        </w:rPr>
        <w:t>, and the Compact will enter discussions to establish a</w:t>
      </w:r>
      <w:r w:rsidR="00032334">
        <w:rPr>
          <w:rFonts w:eastAsia="Cambria" w:cs="Cambria"/>
        </w:rPr>
        <w:t xml:space="preserve"> </w:t>
      </w:r>
      <w:r w:rsidR="00BB4ED1">
        <w:rPr>
          <w:rFonts w:eastAsia="Cambria" w:cs="Cambria"/>
        </w:rPr>
        <w:t>M</w:t>
      </w:r>
      <w:r w:rsidR="00032334">
        <w:rPr>
          <w:rFonts w:eastAsia="Cambria" w:cs="Cambria"/>
        </w:rPr>
        <w:t>aster</w:t>
      </w:r>
      <w:r w:rsidRPr="001C6CF3">
        <w:rPr>
          <w:rFonts w:eastAsia="Cambria" w:cs="Cambria"/>
        </w:rPr>
        <w:t xml:space="preserve"> </w:t>
      </w:r>
      <w:r w:rsidR="00BB4ED1">
        <w:rPr>
          <w:rFonts w:eastAsia="Cambria" w:cs="Cambria"/>
        </w:rPr>
        <w:t>A</w:t>
      </w:r>
      <w:r w:rsidRPr="001C6CF3">
        <w:rPr>
          <w:rFonts w:eastAsia="Cambria" w:cs="Cambria"/>
        </w:rPr>
        <w:t xml:space="preserve">greement with the recommended </w:t>
      </w:r>
      <w:r w:rsidR="00032334">
        <w:rPr>
          <w:rFonts w:eastAsia="Cambria" w:cs="Cambria"/>
        </w:rPr>
        <w:t>p</w:t>
      </w:r>
      <w:r w:rsidRPr="001C6CF3">
        <w:rPr>
          <w:rFonts w:eastAsia="Cambria" w:cs="Cambria"/>
        </w:rPr>
        <w:t>rovider(s). Once a</w:t>
      </w:r>
      <w:r w:rsidR="004C4D98">
        <w:rPr>
          <w:rFonts w:eastAsia="Cambria" w:cs="Cambria"/>
        </w:rPr>
        <w:t xml:space="preserve"> </w:t>
      </w:r>
      <w:r w:rsidR="00370879">
        <w:rPr>
          <w:rFonts w:eastAsia="Cambria" w:cs="Cambria"/>
        </w:rPr>
        <w:t>M</w:t>
      </w:r>
      <w:r w:rsidR="004C4D98">
        <w:rPr>
          <w:rFonts w:eastAsia="Cambria" w:cs="Cambria"/>
        </w:rPr>
        <w:t>aster</w:t>
      </w:r>
      <w:r w:rsidRPr="001C6CF3">
        <w:rPr>
          <w:rFonts w:eastAsia="Cambria" w:cs="Cambria"/>
        </w:rPr>
        <w:t xml:space="preserve"> </w:t>
      </w:r>
      <w:r w:rsidR="00370879">
        <w:rPr>
          <w:rFonts w:eastAsia="Cambria" w:cs="Cambria"/>
        </w:rPr>
        <w:t>A</w:t>
      </w:r>
      <w:r w:rsidRPr="001C6CF3">
        <w:rPr>
          <w:rFonts w:eastAsia="Cambria" w:cs="Cambria"/>
        </w:rPr>
        <w:t xml:space="preserve">greement(s) is successfully consummated, the Compact will so notify </w:t>
      </w:r>
      <w:r>
        <w:rPr>
          <w:rFonts w:eastAsia="Cambria" w:cs="Cambria"/>
        </w:rPr>
        <w:t xml:space="preserve">all </w:t>
      </w:r>
      <w:r w:rsidR="00DC5A29">
        <w:rPr>
          <w:rFonts w:eastAsia="Cambria" w:cs="Cambria"/>
        </w:rPr>
        <w:t>O</w:t>
      </w:r>
      <w:r w:rsidR="00106CA1">
        <w:rPr>
          <w:rFonts w:eastAsia="Cambria" w:cs="Cambria"/>
        </w:rPr>
        <w:t>fferors</w:t>
      </w:r>
      <w:r w:rsidRPr="001C6CF3">
        <w:rPr>
          <w:rFonts w:eastAsia="Cambria" w:cs="Cambria"/>
        </w:rPr>
        <w:t xml:space="preserve"> w</w:t>
      </w:r>
      <w:r>
        <w:rPr>
          <w:rFonts w:eastAsia="Cambria" w:cs="Cambria"/>
        </w:rPr>
        <w:t xml:space="preserve">ho responded to the RFP. The </w:t>
      </w:r>
      <w:r w:rsidR="00106CA1">
        <w:rPr>
          <w:rFonts w:eastAsia="Cambria" w:cs="Cambria"/>
        </w:rPr>
        <w:t xml:space="preserve">selection </w:t>
      </w:r>
      <w:r w:rsidR="008E58B6">
        <w:rPr>
          <w:rFonts w:eastAsia="Cambria" w:cs="Cambria"/>
        </w:rPr>
        <w:t>c</w:t>
      </w:r>
      <w:r w:rsidRPr="001C6CF3">
        <w:rPr>
          <w:rFonts w:eastAsia="Cambria" w:cs="Cambria"/>
        </w:rPr>
        <w:t>ommittee reserves the right to</w:t>
      </w:r>
      <w:r>
        <w:rPr>
          <w:rFonts w:eastAsia="Cambria" w:cs="Cambria"/>
        </w:rPr>
        <w:t xml:space="preserve"> not recommend any prospective </w:t>
      </w:r>
      <w:r w:rsidR="00AC7EED">
        <w:rPr>
          <w:rFonts w:eastAsia="Cambria" w:cs="Cambria"/>
        </w:rPr>
        <w:t>p</w:t>
      </w:r>
      <w:r w:rsidRPr="001C6CF3">
        <w:rPr>
          <w:rFonts w:eastAsia="Cambria" w:cs="Cambria"/>
        </w:rPr>
        <w:t>roviders, and the Compact reserves the right not to enter into a</w:t>
      </w:r>
      <w:r>
        <w:rPr>
          <w:rFonts w:eastAsia="Cambria" w:cs="Cambria"/>
        </w:rPr>
        <w:t xml:space="preserve">n agreement with a recommended </w:t>
      </w:r>
      <w:r w:rsidR="00AC7EED">
        <w:rPr>
          <w:rFonts w:eastAsia="Cambria" w:cs="Cambria"/>
        </w:rPr>
        <w:t>p</w:t>
      </w:r>
      <w:r w:rsidRPr="001C6CF3">
        <w:rPr>
          <w:rFonts w:eastAsia="Cambria" w:cs="Cambria"/>
        </w:rPr>
        <w:t>rovider at its own discretion.</w:t>
      </w:r>
    </w:p>
    <w:p w14:paraId="41FF9C90" w14:textId="28DEF9EF" w:rsidR="009E74A2" w:rsidRPr="00003A89" w:rsidRDefault="003B6038" w:rsidP="0049022C">
      <w:pPr>
        <w:pStyle w:val="Heading2"/>
        <w:numPr>
          <w:ilvl w:val="0"/>
          <w:numId w:val="21"/>
        </w:numPr>
        <w:rPr>
          <w:caps/>
          <w:sz w:val="24"/>
        </w:rPr>
      </w:pPr>
      <w:bookmarkStart w:id="21" w:name="_Toc34636236"/>
      <w:r w:rsidRPr="00003A89">
        <w:rPr>
          <w:caps/>
          <w:sz w:val="24"/>
        </w:rPr>
        <w:t>Execution of Agreement</w:t>
      </w:r>
      <w:bookmarkEnd w:id="21"/>
    </w:p>
    <w:p w14:paraId="77AE2427" w14:textId="21DF3065" w:rsidR="00700788" w:rsidRDefault="009E74A2" w:rsidP="00700788">
      <w:r>
        <w:t xml:space="preserve">MHEC may enter into negotiations with one or more </w:t>
      </w:r>
      <w:r w:rsidR="00824711">
        <w:t>Offeror</w:t>
      </w:r>
      <w:r w:rsidR="005B1241">
        <w:t xml:space="preserve">(s) </w:t>
      </w:r>
      <w:r>
        <w:t xml:space="preserve">whose proposals received the highest scores and </w:t>
      </w:r>
      <w:r w:rsidR="0085252F">
        <w:t>mee</w:t>
      </w:r>
      <w:r w:rsidR="00C50ADE">
        <w:t xml:space="preserve">ts </w:t>
      </w:r>
      <w:r w:rsidR="0055267B">
        <w:t xml:space="preserve">all of the requirements </w:t>
      </w:r>
      <w:r>
        <w:t xml:space="preserve">for </w:t>
      </w:r>
      <w:r w:rsidR="004518E3">
        <w:t xml:space="preserve">an </w:t>
      </w:r>
      <w:r>
        <w:t xml:space="preserve">award. During negotiations, the MHEC and </w:t>
      </w:r>
      <w:r w:rsidR="00824711">
        <w:t>Offeror</w:t>
      </w:r>
      <w:r w:rsidR="00A96BA9">
        <w:t>(s)</w:t>
      </w:r>
      <w:r>
        <w:t xml:space="preserve"> may agree to alter or otherwise change the terms and conditions and price of the proposed contract. Negotiation, if held, will be within the scope of the RFP and limited to those items that would not have an effect on the ranking of proposals.</w:t>
      </w:r>
      <w:r w:rsidR="00B8431D">
        <w:t xml:space="preserve"> </w:t>
      </w:r>
      <w:r w:rsidR="00700788">
        <w:t xml:space="preserve">MHEC may terminate negotiations, reject a proposal as nonresponsive, and continue or commence negotiations with other </w:t>
      </w:r>
      <w:r w:rsidR="003627FD">
        <w:t>O</w:t>
      </w:r>
      <w:r w:rsidR="00700788">
        <w:t xml:space="preserve">fferors for award, if the </w:t>
      </w:r>
      <w:r w:rsidR="003627FD">
        <w:t>O</w:t>
      </w:r>
      <w:r w:rsidR="00700788">
        <w:t>fferor</w:t>
      </w:r>
      <w:r w:rsidR="00425203">
        <w:t xml:space="preserve"> </w:t>
      </w:r>
      <w:r w:rsidR="00700788">
        <w:t>fails to provide necessary information for negotiation in a timely manner</w:t>
      </w:r>
      <w:r w:rsidR="00287E80">
        <w:t xml:space="preserve">, </w:t>
      </w:r>
      <w:r w:rsidR="00700788">
        <w:t>fails to negotiate in good faith,</w:t>
      </w:r>
      <w:r w:rsidR="00287E80">
        <w:t xml:space="preserve"> or </w:t>
      </w:r>
      <w:r w:rsidR="00700788">
        <w:t xml:space="preserve">is unable to successfully negotiate contract terms that are acceptable to </w:t>
      </w:r>
      <w:r w:rsidR="006309F2">
        <w:t>MHEC</w:t>
      </w:r>
      <w:r w:rsidR="00287E80">
        <w:t xml:space="preserve"> member states.</w:t>
      </w:r>
      <w:r w:rsidR="00606559">
        <w:t xml:space="preserve"> </w:t>
      </w:r>
      <w:r>
        <w:t xml:space="preserve">Contract negotiations will be conducted primarily by e-mail, conference calls, or internet-based conference. Any on-site negotiation, if needed, will be held </w:t>
      </w:r>
      <w:r w:rsidR="00606559">
        <w:t>at MHEC headquarters in</w:t>
      </w:r>
      <w:r>
        <w:t xml:space="preserve"> </w:t>
      </w:r>
      <w:r w:rsidR="00707DD6">
        <w:t>Minneapolis, MN</w:t>
      </w:r>
      <w:r>
        <w:t>.</w:t>
      </w:r>
      <w:r w:rsidR="00700788">
        <w:t xml:space="preserve"> The </w:t>
      </w:r>
      <w:r w:rsidR="00700E2B">
        <w:t>O</w:t>
      </w:r>
      <w:r w:rsidR="00700788">
        <w:t>fferor will be responsible for all costs, including any travel and per diem expenses.</w:t>
      </w:r>
    </w:p>
    <w:p w14:paraId="09BC0D9B" w14:textId="4FC17665" w:rsidR="00CD6F3B" w:rsidRPr="00985C84" w:rsidRDefault="00CD6F3B" w:rsidP="0049022C">
      <w:pPr>
        <w:pStyle w:val="Heading2"/>
        <w:numPr>
          <w:ilvl w:val="0"/>
          <w:numId w:val="21"/>
        </w:numPr>
        <w:rPr>
          <w:caps/>
          <w:sz w:val="24"/>
          <w:szCs w:val="24"/>
        </w:rPr>
      </w:pPr>
      <w:bookmarkStart w:id="22" w:name="_Toc34636237"/>
      <w:r w:rsidRPr="00985C84">
        <w:rPr>
          <w:caps/>
          <w:sz w:val="24"/>
          <w:szCs w:val="24"/>
        </w:rPr>
        <w:t>Signatory Authority</w:t>
      </w:r>
      <w:bookmarkEnd w:id="22"/>
    </w:p>
    <w:p w14:paraId="0CBAB0F3" w14:textId="5453F880" w:rsidR="00CD6F3B" w:rsidRDefault="001C2BEA" w:rsidP="008D6F46">
      <w:r>
        <w:t>The</w:t>
      </w:r>
      <w:r w:rsidR="00A64D52">
        <w:t xml:space="preserve"> proposal must be signed by an authorized signatory of the </w:t>
      </w:r>
      <w:r w:rsidR="00DC730F">
        <w:t>Offeror</w:t>
      </w:r>
      <w:r w:rsidR="001A2A12">
        <w:t xml:space="preserve">’s firm </w:t>
      </w:r>
      <w:r w:rsidR="00CD6F3B">
        <w:t>responsible for the decision to offer the proposal; or</w:t>
      </w:r>
      <w:r w:rsidR="008D6F46">
        <w:t xml:space="preserve"> </w:t>
      </w:r>
      <w:r w:rsidR="00B9784A">
        <w:t>if</w:t>
      </w:r>
      <w:r w:rsidR="00CD6F3B">
        <w:t xml:space="preserve"> not the person in the </w:t>
      </w:r>
      <w:r w:rsidR="004147E2">
        <w:t>Offeror</w:t>
      </w:r>
      <w:r w:rsidR="00F46567">
        <w:t>’s</w:t>
      </w:r>
      <w:r w:rsidR="00CD6F3B">
        <w:t xml:space="preserve"> firm responsible for the decision to offer, </w:t>
      </w:r>
      <w:r w:rsidR="1A6225BC">
        <w:t>a person that</w:t>
      </w:r>
      <w:r w:rsidR="00CD6F3B">
        <w:t xml:space="preserve"> has been authorized in writing to act as agent to quote for the persons responsible for such decisions.</w:t>
      </w:r>
    </w:p>
    <w:p w14:paraId="23DA18F6" w14:textId="4D7CAF4A" w:rsidR="00B84EBA" w:rsidRDefault="00171338" w:rsidP="006E3BBD">
      <w:pPr>
        <w:pStyle w:val="Heading1"/>
        <w:rPr>
          <w:rFonts w:eastAsia="Cambria"/>
        </w:rPr>
      </w:pPr>
      <w:bookmarkStart w:id="23" w:name="_Toc34636238"/>
      <w:r>
        <w:rPr>
          <w:rFonts w:eastAsia="Cambria"/>
        </w:rPr>
        <w:t>SECTION</w:t>
      </w:r>
      <w:r w:rsidR="00B84EBA">
        <w:rPr>
          <w:rFonts w:eastAsia="Cambria"/>
        </w:rPr>
        <w:t xml:space="preserve"> </w:t>
      </w:r>
      <w:r w:rsidR="00B15B83">
        <w:rPr>
          <w:rFonts w:eastAsia="Cambria"/>
        </w:rPr>
        <w:t>B</w:t>
      </w:r>
      <w:r w:rsidR="00B84EBA">
        <w:rPr>
          <w:rFonts w:eastAsia="Cambria"/>
        </w:rPr>
        <w:t>: SOLUTION PROPOSAL</w:t>
      </w:r>
      <w:bookmarkEnd w:id="23"/>
    </w:p>
    <w:p w14:paraId="4A4A49AE" w14:textId="1271691C" w:rsidR="00855033" w:rsidRPr="0024689B" w:rsidRDefault="00855033" w:rsidP="00CD6F3B">
      <w:pPr>
        <w:pStyle w:val="Heading2"/>
        <w:numPr>
          <w:ilvl w:val="0"/>
          <w:numId w:val="16"/>
        </w:numPr>
        <w:rPr>
          <w:rFonts w:eastAsia="Cambria"/>
          <w:caps/>
          <w:sz w:val="24"/>
        </w:rPr>
      </w:pPr>
      <w:bookmarkStart w:id="24" w:name="_Toc34636239"/>
      <w:r w:rsidRPr="0024689B">
        <w:rPr>
          <w:rFonts w:eastAsia="Cambria"/>
          <w:caps/>
          <w:sz w:val="24"/>
        </w:rPr>
        <w:t>Scope of Solicitation</w:t>
      </w:r>
      <w:bookmarkEnd w:id="24"/>
    </w:p>
    <w:p w14:paraId="067B5801" w14:textId="4A27F075" w:rsidR="00360C9D" w:rsidRDefault="00360C9D" w:rsidP="00AF52C8">
      <w:r w:rsidRPr="3156150D">
        <w:t xml:space="preserve">The traditional uses of virtualization applications, including hardware, networking, server, and storage, has seen a metamorphosis of the software solutions which now applies workloads across the whole enterprise, where information technology infrastructure is virtualized and delivered as a service. The software defined data center modernization is occurring not only at large public multi-campus state university systems with significant research programs and highly complex IT infrastructures, but also at small private and local community colleges. Data center modernization requires institutions to rethink operational and organizational priorities, resulting from changing economic trends and new technologies. Virtualization software solutions play a variety of roles in the data center modernization by seeking innovative and cost-effective solutions to assist institutions in their transition to an agile operation delivering anytime, anywhere, any device solutions through a secure data center and network. Data center modernization and consolidation projects offer the opportunity for achieving both operational efficiencies and savings in server, storage, and network infrastructures. MHEC is seeking a contract with one or more </w:t>
      </w:r>
      <w:r w:rsidR="004626ED">
        <w:t>technology p</w:t>
      </w:r>
      <w:r w:rsidRPr="3156150D">
        <w:t xml:space="preserve">roviders with interoperable capabilities of these combined application workloads using a mixed approach that allows various levels of products and services at defined price points. </w:t>
      </w:r>
      <w:r w:rsidR="002D09DD" w:rsidRPr="0002548F">
        <w:t>In addition to the applicable products,</w:t>
      </w:r>
      <w:r w:rsidR="002D09DD">
        <w:t xml:space="preserve"> hardware,</w:t>
      </w:r>
      <w:r w:rsidR="002D09DD" w:rsidRPr="0002548F">
        <w:t xml:space="preserve"> </w:t>
      </w:r>
      <w:r w:rsidR="002D09DD">
        <w:t xml:space="preserve">software, </w:t>
      </w:r>
      <w:r w:rsidR="002D09DD" w:rsidRPr="0002548F">
        <w:t>IT as a Service (ITaaS), managed services,</w:t>
      </w:r>
      <w:r w:rsidR="002D09DD">
        <w:t xml:space="preserve"> </w:t>
      </w:r>
      <w:r w:rsidR="00A14D2B">
        <w:t xml:space="preserve">service solutions, </w:t>
      </w:r>
      <w:r w:rsidR="002D09DD">
        <w:t>financing,</w:t>
      </w:r>
      <w:r w:rsidR="002D09DD" w:rsidRPr="0002548F">
        <w:t xml:space="preserve"> or other related services; any proposed solution needs to have as options: implementation costs, consulting fees, maintenance, technical support,</w:t>
      </w:r>
      <w:r w:rsidR="001D1464">
        <w:t xml:space="preserve"> security</w:t>
      </w:r>
      <w:r w:rsidR="00855180">
        <w:t>,</w:t>
      </w:r>
      <w:r w:rsidR="002D09DD" w:rsidRPr="0002548F">
        <w:t xml:space="preserve"> and training to the extent necessary to allow the </w:t>
      </w:r>
      <w:r w:rsidR="000E06BC">
        <w:t>e</w:t>
      </w:r>
      <w:r w:rsidR="002D09DD" w:rsidRPr="00324919">
        <w:t xml:space="preserve">ligible </w:t>
      </w:r>
      <w:r w:rsidR="000E06BC">
        <w:t>o</w:t>
      </w:r>
      <w:r w:rsidR="002D09DD" w:rsidRPr="00324919">
        <w:t>rganization(s)</w:t>
      </w:r>
      <w:r w:rsidR="002D09DD" w:rsidRPr="0002548F">
        <w:t xml:space="preserve"> to fully utilize the </w:t>
      </w:r>
      <w:r w:rsidR="009020C4" w:rsidRPr="0002548F">
        <w:t>pro</w:t>
      </w:r>
      <w:r w:rsidR="009020C4">
        <w:t>cured</w:t>
      </w:r>
      <w:r w:rsidR="002D09DD" w:rsidRPr="0002548F">
        <w:t xml:space="preserve"> solution. </w:t>
      </w:r>
    </w:p>
    <w:p w14:paraId="1A96597B" w14:textId="3F01A337" w:rsidR="00855033" w:rsidRDefault="00855033" w:rsidP="00CD6F3B">
      <w:pPr>
        <w:pStyle w:val="Heading2"/>
        <w:numPr>
          <w:ilvl w:val="0"/>
          <w:numId w:val="16"/>
        </w:numPr>
        <w:rPr>
          <w:caps/>
          <w:sz w:val="24"/>
        </w:rPr>
      </w:pPr>
      <w:bookmarkStart w:id="25" w:name="_Toc34636240"/>
      <w:r w:rsidRPr="0024689B">
        <w:rPr>
          <w:caps/>
          <w:sz w:val="24"/>
        </w:rPr>
        <w:t>Proposed Solution</w:t>
      </w:r>
      <w:bookmarkEnd w:id="25"/>
    </w:p>
    <w:p w14:paraId="1D71979A" w14:textId="518F88A3" w:rsidR="00DB7B9C" w:rsidRDefault="00DB7B9C" w:rsidP="00DB7B9C">
      <w:r>
        <w:t xml:space="preserve">The Midwestern Higher Education Compact is seeking innovative and cost-effective solutions to assist institutions in our </w:t>
      </w:r>
      <w:r w:rsidR="00257712">
        <w:t>MHEC’s M</w:t>
      </w:r>
      <w:r>
        <w:t xml:space="preserve">ember </w:t>
      </w:r>
      <w:r w:rsidR="007C5254">
        <w:t>S</w:t>
      </w:r>
      <w:r>
        <w:t xml:space="preserve">tates transitioning to the modern data center, where workloads may reside on-premise or across varied public and private cloud providers. </w:t>
      </w:r>
    </w:p>
    <w:p w14:paraId="29D1A2CC" w14:textId="77777777" w:rsidR="00DB7B9C" w:rsidRDefault="00DB7B9C" w:rsidP="00DB7B9C">
      <w:r>
        <w:t>Solutions should include moving on-premise workloads from legacy hardware to modern enterprise hardware, converged infrastructure, hyperconverged, and cloud infrastructure solutions. Respondents should describe how their proposed solution is able to leverage existing infrastructure components and services in a solution and how their solution may reduce management interfaces. Proposed solutions should:</w:t>
      </w:r>
    </w:p>
    <w:p w14:paraId="6A5F3A42" w14:textId="77777777" w:rsidR="00DB7B9C" w:rsidRDefault="00DB7B9C" w:rsidP="00DB7B9C">
      <w:pPr>
        <w:pStyle w:val="ListParagraph"/>
        <w:numPr>
          <w:ilvl w:val="0"/>
          <w:numId w:val="48"/>
        </w:numPr>
        <w:spacing w:line="256" w:lineRule="auto"/>
      </w:pPr>
      <w:r>
        <w:t>Describe the ability to move workloads between on-premise solutions and cloud providers as it relates to high availability and disaster recovery scenarios.</w:t>
      </w:r>
    </w:p>
    <w:p w14:paraId="624AE11F" w14:textId="77777777" w:rsidR="00DB7B9C" w:rsidRDefault="00DB7B9C" w:rsidP="00DB7B9C">
      <w:pPr>
        <w:pStyle w:val="ListParagraph"/>
        <w:numPr>
          <w:ilvl w:val="0"/>
          <w:numId w:val="48"/>
        </w:numPr>
        <w:spacing w:line="256" w:lineRule="auto"/>
      </w:pPr>
      <w:r>
        <w:t xml:space="preserve">Describe options for self-service and on-demand provisioning and de-provisioning of workloads and address costing and chargeback reporting features related to server and application workloads. </w:t>
      </w:r>
    </w:p>
    <w:p w14:paraId="6DAB58B9" w14:textId="77777777" w:rsidR="00DB7B9C" w:rsidRDefault="00DB7B9C" w:rsidP="00DB7B9C">
      <w:pPr>
        <w:pStyle w:val="ListParagraph"/>
        <w:numPr>
          <w:ilvl w:val="0"/>
          <w:numId w:val="48"/>
        </w:numPr>
        <w:spacing w:line="256" w:lineRule="auto"/>
      </w:pPr>
      <w:r>
        <w:t>Describe how they incorporate multiple storage tiers, both on-premise and cloud based, into their solution as well as options for data encryption and backup.</w:t>
      </w:r>
    </w:p>
    <w:p w14:paraId="617791B7" w14:textId="77777777" w:rsidR="00DB7B9C" w:rsidRDefault="00DB7B9C" w:rsidP="00DB7B9C">
      <w:pPr>
        <w:pStyle w:val="ListParagraph"/>
        <w:numPr>
          <w:ilvl w:val="0"/>
          <w:numId w:val="48"/>
        </w:numPr>
        <w:spacing w:line="256" w:lineRule="auto"/>
      </w:pPr>
      <w:r>
        <w:t>Describe networking capabilities for micro-segmentation within public and private cloud infrastructures. Proposals should also address support for SD-WAN and virtual private channel capabilities between on-premise and hosted cloud infrastructures, as well as support for load balancing and firewall functions within the proposed solution.</w:t>
      </w:r>
    </w:p>
    <w:p w14:paraId="431DF185" w14:textId="77777777" w:rsidR="00DB7B9C" w:rsidRDefault="00DB7B9C" w:rsidP="00DB7B9C">
      <w:pPr>
        <w:pStyle w:val="ListParagraph"/>
        <w:numPr>
          <w:ilvl w:val="0"/>
          <w:numId w:val="48"/>
        </w:numPr>
        <w:spacing w:line="256" w:lineRule="auto"/>
      </w:pPr>
      <w:r>
        <w:t>Describe management capabilities of proposed products and solutions, including any limitations to managing diverse and hybrid workloads within a centralized management console.</w:t>
      </w:r>
    </w:p>
    <w:p w14:paraId="573573ED" w14:textId="38890971" w:rsidR="00DB7B9C" w:rsidRDefault="00DB7B9C" w:rsidP="00F52B7A">
      <w:pPr>
        <w:pStyle w:val="ListParagraph"/>
        <w:numPr>
          <w:ilvl w:val="0"/>
          <w:numId w:val="48"/>
        </w:numPr>
        <w:spacing w:line="256" w:lineRule="auto"/>
      </w:pPr>
      <w:r>
        <w:t>Describe how security is accounted for at the workload level, network level, storage level and at a management level</w:t>
      </w:r>
      <w:r w:rsidR="00505319">
        <w:t>.</w:t>
      </w:r>
    </w:p>
    <w:p w14:paraId="18695F16" w14:textId="35424C8E" w:rsidR="00DB7B9C" w:rsidRPr="00DB7B9C" w:rsidRDefault="00DB7B9C" w:rsidP="00DB7B9C">
      <w:r>
        <w:t xml:space="preserve">Workloads to be addressed in your proposal should include traditional server-based workloads, such as web servers, application servers, and database services on currently supported Microsoft Windows Server Operating Systems and Linux OS distributions. Container based workloads, such as Docker and Kubernetes application containers, should also be addressed in this proposal. Additionally, proposed solutions should address Virtual Desktop Infrastructure workloads, including application streaming. </w:t>
      </w:r>
    </w:p>
    <w:p w14:paraId="5FEF1ADC" w14:textId="70ED186F" w:rsidR="00855033" w:rsidRPr="0023035C" w:rsidRDefault="00855033" w:rsidP="004365C2">
      <w:pPr>
        <w:pStyle w:val="Heading2"/>
        <w:numPr>
          <w:ilvl w:val="0"/>
          <w:numId w:val="16"/>
        </w:numPr>
        <w:rPr>
          <w:caps/>
          <w:sz w:val="24"/>
          <w:szCs w:val="24"/>
        </w:rPr>
      </w:pPr>
      <w:bookmarkStart w:id="26" w:name="_Toc34636241"/>
      <w:r w:rsidRPr="0023035C">
        <w:rPr>
          <w:caps/>
          <w:sz w:val="24"/>
          <w:szCs w:val="24"/>
        </w:rPr>
        <w:t>General Criteria</w:t>
      </w:r>
      <w:bookmarkEnd w:id="26"/>
    </w:p>
    <w:p w14:paraId="72E658D0" w14:textId="340CB3FE" w:rsidR="00855033" w:rsidRPr="001E4D4A" w:rsidRDefault="00855033" w:rsidP="301CFE11">
      <w:pPr>
        <w:pStyle w:val="BodyTextIndent"/>
        <w:spacing w:after="0"/>
        <w:ind w:firstLine="0"/>
        <w:jc w:val="left"/>
        <w:rPr>
          <w:rFonts w:asciiTheme="minorHAnsi" w:hAnsiTheme="minorHAnsi"/>
          <w:sz w:val="22"/>
          <w:szCs w:val="22"/>
        </w:rPr>
      </w:pPr>
      <w:r w:rsidRPr="301CFE11">
        <w:rPr>
          <w:rFonts w:asciiTheme="minorHAnsi" w:hAnsiTheme="minorHAnsi"/>
          <w:sz w:val="22"/>
          <w:szCs w:val="22"/>
        </w:rPr>
        <w:t xml:space="preserve">MHEC is seeking proposals from </w:t>
      </w:r>
      <w:r w:rsidR="007F6441">
        <w:rPr>
          <w:rFonts w:asciiTheme="minorHAnsi" w:hAnsiTheme="minorHAnsi"/>
          <w:sz w:val="22"/>
          <w:szCs w:val="22"/>
        </w:rPr>
        <w:t>Offeror</w:t>
      </w:r>
      <w:r w:rsidR="00490E07" w:rsidRPr="301CFE11">
        <w:rPr>
          <w:rFonts w:asciiTheme="minorHAnsi" w:hAnsiTheme="minorHAnsi"/>
          <w:sz w:val="22"/>
          <w:szCs w:val="22"/>
        </w:rPr>
        <w:t>’s</w:t>
      </w:r>
      <w:r w:rsidRPr="301CFE11">
        <w:rPr>
          <w:rFonts w:asciiTheme="minorHAnsi" w:hAnsiTheme="minorHAnsi"/>
          <w:sz w:val="22"/>
          <w:szCs w:val="22"/>
        </w:rPr>
        <w:t xml:space="preserve"> who are willing to work with MHEC to provide </w:t>
      </w:r>
      <w:r w:rsidR="007401A9">
        <w:rPr>
          <w:rFonts w:asciiTheme="minorHAnsi" w:hAnsiTheme="minorHAnsi"/>
          <w:sz w:val="22"/>
          <w:szCs w:val="22"/>
        </w:rPr>
        <w:t>e</w:t>
      </w:r>
      <w:r w:rsidR="6248AFBF" w:rsidRPr="301CFE11">
        <w:rPr>
          <w:rFonts w:asciiTheme="minorHAnsi" w:hAnsiTheme="minorHAnsi"/>
          <w:sz w:val="22"/>
          <w:szCs w:val="22"/>
        </w:rPr>
        <w:t xml:space="preserve">ligible </w:t>
      </w:r>
      <w:r w:rsidR="007401A9">
        <w:rPr>
          <w:rFonts w:asciiTheme="minorHAnsi" w:hAnsiTheme="minorHAnsi"/>
          <w:sz w:val="22"/>
          <w:szCs w:val="22"/>
        </w:rPr>
        <w:t>o</w:t>
      </w:r>
      <w:r w:rsidR="6248AFBF" w:rsidRPr="301CFE11">
        <w:rPr>
          <w:rFonts w:asciiTheme="minorHAnsi" w:hAnsiTheme="minorHAnsi"/>
          <w:sz w:val="22"/>
          <w:szCs w:val="22"/>
        </w:rPr>
        <w:t xml:space="preserve">rganizations </w:t>
      </w:r>
      <w:r w:rsidRPr="301CFE11">
        <w:rPr>
          <w:rFonts w:asciiTheme="minorHAnsi" w:hAnsiTheme="minorHAnsi"/>
          <w:sz w:val="22"/>
          <w:szCs w:val="22"/>
        </w:rPr>
        <w:t>creative solutions that will be effective within the confines of the purchasing regulations to which eligible organizations are bound. General criteria upon which</w:t>
      </w:r>
      <w:r w:rsidR="00010D5C" w:rsidRPr="301CFE11">
        <w:rPr>
          <w:rFonts w:asciiTheme="minorHAnsi" w:hAnsiTheme="minorHAnsi"/>
          <w:sz w:val="22"/>
          <w:szCs w:val="22"/>
        </w:rPr>
        <w:t xml:space="preserve"> the </w:t>
      </w:r>
      <w:r w:rsidR="00421E46" w:rsidRPr="301CFE11">
        <w:rPr>
          <w:rFonts w:asciiTheme="minorHAnsi" w:hAnsiTheme="minorHAnsi"/>
          <w:sz w:val="22"/>
          <w:szCs w:val="22"/>
        </w:rPr>
        <w:t>Section B: S</w:t>
      </w:r>
      <w:r w:rsidR="00010D5C" w:rsidRPr="301CFE11">
        <w:rPr>
          <w:rFonts w:asciiTheme="minorHAnsi" w:hAnsiTheme="minorHAnsi"/>
          <w:sz w:val="22"/>
          <w:szCs w:val="22"/>
        </w:rPr>
        <w:t xml:space="preserve">olution </w:t>
      </w:r>
      <w:r w:rsidR="00421E46" w:rsidRPr="301CFE11">
        <w:rPr>
          <w:rFonts w:asciiTheme="minorHAnsi" w:hAnsiTheme="minorHAnsi"/>
          <w:sz w:val="22"/>
          <w:szCs w:val="22"/>
        </w:rPr>
        <w:t>P</w:t>
      </w:r>
      <w:r w:rsidR="00010D5C" w:rsidRPr="301CFE11">
        <w:rPr>
          <w:rFonts w:asciiTheme="minorHAnsi" w:hAnsiTheme="minorHAnsi"/>
          <w:sz w:val="22"/>
          <w:szCs w:val="22"/>
        </w:rPr>
        <w:t>roposal</w:t>
      </w:r>
      <w:r w:rsidRPr="301CFE11">
        <w:rPr>
          <w:rFonts w:asciiTheme="minorHAnsi" w:hAnsiTheme="minorHAnsi"/>
          <w:sz w:val="22"/>
          <w:szCs w:val="22"/>
        </w:rPr>
        <w:t xml:space="preserve"> will be evaluated, but not limited to, for the solution will:</w:t>
      </w:r>
    </w:p>
    <w:p w14:paraId="09EA1D2D" w14:textId="77777777" w:rsidR="00855033" w:rsidRPr="001E4D4A" w:rsidRDefault="00855033" w:rsidP="00CD6F3B">
      <w:pPr>
        <w:pStyle w:val="BodyTextIndent"/>
        <w:numPr>
          <w:ilvl w:val="0"/>
          <w:numId w:val="3"/>
        </w:numPr>
        <w:spacing w:after="0"/>
        <w:jc w:val="left"/>
        <w:rPr>
          <w:rFonts w:asciiTheme="minorHAnsi" w:hAnsiTheme="minorHAnsi"/>
          <w:sz w:val="22"/>
          <w:szCs w:val="22"/>
        </w:rPr>
      </w:pPr>
      <w:r w:rsidRPr="001E4D4A">
        <w:rPr>
          <w:rFonts w:asciiTheme="minorHAnsi" w:hAnsiTheme="minorHAnsi"/>
          <w:sz w:val="22"/>
          <w:szCs w:val="22"/>
        </w:rPr>
        <w:t>Be designed as a renewable multiple-year offering with the capability of serving the entire MHEC region and optional NEBHE, SREB, and WICHE regions;</w:t>
      </w:r>
    </w:p>
    <w:p w14:paraId="756DF354" w14:textId="1FDEDBE7" w:rsidR="00855033" w:rsidRPr="001E4D4A" w:rsidRDefault="00855033" w:rsidP="00CD6F3B">
      <w:pPr>
        <w:pStyle w:val="BodyTextIndent"/>
        <w:numPr>
          <w:ilvl w:val="0"/>
          <w:numId w:val="3"/>
        </w:numPr>
        <w:spacing w:after="0"/>
        <w:jc w:val="left"/>
        <w:rPr>
          <w:rFonts w:asciiTheme="minorHAnsi" w:hAnsiTheme="minorHAnsi"/>
          <w:sz w:val="22"/>
          <w:szCs w:val="22"/>
        </w:rPr>
      </w:pPr>
      <w:r>
        <w:rPr>
          <w:rFonts w:asciiTheme="minorHAnsi" w:hAnsiTheme="minorHAnsi"/>
          <w:sz w:val="22"/>
          <w:szCs w:val="22"/>
        </w:rPr>
        <w:t>Offer e</w:t>
      </w:r>
      <w:r w:rsidRPr="001E4D4A">
        <w:rPr>
          <w:rFonts w:asciiTheme="minorHAnsi" w:hAnsiTheme="minorHAnsi"/>
          <w:sz w:val="22"/>
          <w:szCs w:val="22"/>
        </w:rPr>
        <w:t xml:space="preserve">ligible </w:t>
      </w:r>
      <w:r>
        <w:rPr>
          <w:rFonts w:asciiTheme="minorHAnsi" w:hAnsiTheme="minorHAnsi"/>
          <w:sz w:val="22"/>
          <w:szCs w:val="22"/>
        </w:rPr>
        <w:t>o</w:t>
      </w:r>
      <w:r w:rsidRPr="001E4D4A">
        <w:rPr>
          <w:rFonts w:asciiTheme="minorHAnsi" w:hAnsiTheme="minorHAnsi"/>
          <w:sz w:val="22"/>
          <w:szCs w:val="22"/>
        </w:rPr>
        <w:t>rganizations a streamlined and simplified procurement process for a solution that meets</w:t>
      </w:r>
      <w:r w:rsidRPr="00324919">
        <w:rPr>
          <w:rFonts w:asciiTheme="minorHAnsi" w:hAnsiTheme="minorHAnsi" w:cstheme="minorHAnsi"/>
          <w:sz w:val="22"/>
          <w:szCs w:val="22"/>
        </w:rPr>
        <w:t xml:space="preserve"> </w:t>
      </w:r>
      <w:r w:rsidR="00480EC6" w:rsidRPr="00324919">
        <w:rPr>
          <w:rFonts w:asciiTheme="minorHAnsi" w:hAnsiTheme="minorHAnsi" w:cstheme="minorHAnsi"/>
          <w:sz w:val="22"/>
          <w:szCs w:val="22"/>
        </w:rPr>
        <w:t>Virtualization &amp; Data Center Modernization</w:t>
      </w:r>
      <w:r w:rsidRPr="001E4D4A">
        <w:rPr>
          <w:rFonts w:asciiTheme="minorHAnsi" w:hAnsiTheme="minorHAnsi"/>
          <w:sz w:val="22"/>
          <w:szCs w:val="22"/>
        </w:rPr>
        <w:t>;</w:t>
      </w:r>
    </w:p>
    <w:p w14:paraId="161CCF42" w14:textId="42FB37B6" w:rsidR="00855033" w:rsidRDefault="00855033" w:rsidP="00CD6F3B">
      <w:pPr>
        <w:pStyle w:val="BodyTextIndent"/>
        <w:numPr>
          <w:ilvl w:val="0"/>
          <w:numId w:val="3"/>
        </w:numPr>
        <w:spacing w:after="0"/>
        <w:jc w:val="left"/>
        <w:rPr>
          <w:rFonts w:asciiTheme="minorHAnsi" w:hAnsiTheme="minorHAnsi"/>
          <w:sz w:val="22"/>
          <w:szCs w:val="22"/>
        </w:rPr>
      </w:pPr>
      <w:r w:rsidRPr="001E4D4A">
        <w:rPr>
          <w:rFonts w:asciiTheme="minorHAnsi" w:hAnsiTheme="minorHAnsi"/>
          <w:sz w:val="22"/>
          <w:szCs w:val="22"/>
        </w:rPr>
        <w:t xml:space="preserve">Make available a comprehensive </w:t>
      </w:r>
      <w:r w:rsidR="00324919" w:rsidRPr="00324919">
        <w:rPr>
          <w:rFonts w:asciiTheme="minorHAnsi" w:hAnsiTheme="minorHAnsi" w:cstheme="minorHAnsi"/>
          <w:sz w:val="22"/>
          <w:szCs w:val="22"/>
        </w:rPr>
        <w:t>Virtualization &amp; Data Center Modernization</w:t>
      </w:r>
      <w:r w:rsidR="00324919">
        <w:rPr>
          <w:rFonts w:asciiTheme="minorHAnsi" w:hAnsiTheme="minorHAnsi"/>
          <w:sz w:val="22"/>
          <w:szCs w:val="22"/>
        </w:rPr>
        <w:t xml:space="preserve"> </w:t>
      </w:r>
      <w:r w:rsidRPr="001E4D4A">
        <w:rPr>
          <w:rFonts w:asciiTheme="minorHAnsi" w:hAnsiTheme="minorHAnsi"/>
          <w:sz w:val="22"/>
          <w:szCs w:val="22"/>
        </w:rPr>
        <w:t>solution that is flexible enough to adapt to the specific n</w:t>
      </w:r>
      <w:r>
        <w:rPr>
          <w:rFonts w:asciiTheme="minorHAnsi" w:hAnsiTheme="minorHAnsi"/>
          <w:sz w:val="22"/>
          <w:szCs w:val="22"/>
        </w:rPr>
        <w:t xml:space="preserve">eeds and circumstances of each </w:t>
      </w:r>
      <w:r w:rsidR="00E858D3">
        <w:rPr>
          <w:rFonts w:asciiTheme="minorHAnsi" w:hAnsiTheme="minorHAnsi"/>
          <w:sz w:val="22"/>
          <w:szCs w:val="22"/>
        </w:rPr>
        <w:t>e</w:t>
      </w:r>
      <w:r>
        <w:rPr>
          <w:rFonts w:asciiTheme="minorHAnsi" w:hAnsiTheme="minorHAnsi"/>
          <w:sz w:val="22"/>
          <w:szCs w:val="22"/>
        </w:rPr>
        <w:t xml:space="preserve">ligible </w:t>
      </w:r>
      <w:r w:rsidR="00E858D3">
        <w:rPr>
          <w:rFonts w:asciiTheme="minorHAnsi" w:hAnsiTheme="minorHAnsi"/>
          <w:sz w:val="22"/>
          <w:szCs w:val="22"/>
        </w:rPr>
        <w:t>o</w:t>
      </w:r>
      <w:r w:rsidRPr="001E4D4A">
        <w:rPr>
          <w:rFonts w:asciiTheme="minorHAnsi" w:hAnsiTheme="minorHAnsi"/>
          <w:sz w:val="22"/>
          <w:szCs w:val="22"/>
        </w:rPr>
        <w:t>rganization;</w:t>
      </w:r>
    </w:p>
    <w:p w14:paraId="6A47E6A0" w14:textId="139AD821" w:rsidR="00855033" w:rsidRPr="001E4D4A" w:rsidRDefault="00855033" w:rsidP="00CD6F3B">
      <w:pPr>
        <w:pStyle w:val="BodyTextIndent"/>
        <w:numPr>
          <w:ilvl w:val="0"/>
          <w:numId w:val="3"/>
        </w:numPr>
        <w:spacing w:after="0"/>
        <w:jc w:val="left"/>
        <w:rPr>
          <w:rFonts w:asciiTheme="minorHAnsi" w:hAnsiTheme="minorHAnsi"/>
          <w:sz w:val="22"/>
          <w:szCs w:val="22"/>
        </w:rPr>
      </w:pPr>
      <w:r>
        <w:rPr>
          <w:rFonts w:asciiTheme="minorHAnsi" w:hAnsiTheme="minorHAnsi"/>
          <w:sz w:val="22"/>
          <w:szCs w:val="22"/>
        </w:rPr>
        <w:t xml:space="preserve">Help avoid repeat RFPs from </w:t>
      </w:r>
      <w:r w:rsidR="00B763FB">
        <w:rPr>
          <w:rFonts w:asciiTheme="minorHAnsi" w:hAnsiTheme="minorHAnsi"/>
          <w:sz w:val="22"/>
          <w:szCs w:val="22"/>
        </w:rPr>
        <w:t>e</w:t>
      </w:r>
      <w:r>
        <w:rPr>
          <w:rFonts w:asciiTheme="minorHAnsi" w:hAnsiTheme="minorHAnsi"/>
          <w:sz w:val="22"/>
          <w:szCs w:val="22"/>
        </w:rPr>
        <w:t xml:space="preserve">ligible </w:t>
      </w:r>
      <w:r w:rsidR="00B763FB">
        <w:rPr>
          <w:rFonts w:asciiTheme="minorHAnsi" w:hAnsiTheme="minorHAnsi"/>
          <w:sz w:val="22"/>
          <w:szCs w:val="22"/>
        </w:rPr>
        <w:t>o</w:t>
      </w:r>
      <w:r>
        <w:rPr>
          <w:rFonts w:asciiTheme="minorHAnsi" w:hAnsiTheme="minorHAnsi"/>
          <w:sz w:val="22"/>
          <w:szCs w:val="22"/>
        </w:rPr>
        <w:t>rganizations, since the solutions offered are expected to clearly provide the best value in the region;</w:t>
      </w:r>
    </w:p>
    <w:p w14:paraId="6367652F" w14:textId="58488D6E" w:rsidR="00855033" w:rsidRPr="001E4D4A" w:rsidRDefault="00855033" w:rsidP="00CD6F3B">
      <w:pPr>
        <w:pStyle w:val="BodyTextIndent"/>
        <w:numPr>
          <w:ilvl w:val="0"/>
          <w:numId w:val="3"/>
        </w:numPr>
        <w:spacing w:after="0"/>
        <w:jc w:val="left"/>
        <w:rPr>
          <w:rFonts w:asciiTheme="minorHAnsi" w:hAnsiTheme="minorHAnsi"/>
          <w:sz w:val="22"/>
          <w:szCs w:val="22"/>
        </w:rPr>
      </w:pPr>
      <w:r w:rsidRPr="001E4D4A">
        <w:rPr>
          <w:rFonts w:asciiTheme="minorHAnsi" w:hAnsiTheme="minorHAnsi"/>
          <w:sz w:val="22"/>
          <w:szCs w:val="22"/>
        </w:rPr>
        <w:t xml:space="preserve">Assist </w:t>
      </w:r>
      <w:r w:rsidR="00B763FB">
        <w:rPr>
          <w:rFonts w:asciiTheme="minorHAnsi" w:hAnsiTheme="minorHAnsi"/>
          <w:sz w:val="22"/>
          <w:szCs w:val="22"/>
        </w:rPr>
        <w:t>e</w:t>
      </w:r>
      <w:r w:rsidRPr="001E4D4A">
        <w:rPr>
          <w:rFonts w:asciiTheme="minorHAnsi" w:hAnsiTheme="minorHAnsi"/>
          <w:sz w:val="22"/>
          <w:szCs w:val="22"/>
        </w:rPr>
        <w:t xml:space="preserve">ligible </w:t>
      </w:r>
      <w:r w:rsidR="00B763FB">
        <w:rPr>
          <w:rFonts w:asciiTheme="minorHAnsi" w:hAnsiTheme="minorHAnsi"/>
          <w:sz w:val="22"/>
          <w:szCs w:val="22"/>
        </w:rPr>
        <w:t>o</w:t>
      </w:r>
      <w:r w:rsidRPr="001E4D4A">
        <w:rPr>
          <w:rFonts w:asciiTheme="minorHAnsi" w:hAnsiTheme="minorHAnsi"/>
          <w:sz w:val="22"/>
          <w:szCs w:val="22"/>
        </w:rPr>
        <w:t>rganizations in the conversion, installation, training and support of the respondents’ products as necessary;</w:t>
      </w:r>
      <w:r>
        <w:rPr>
          <w:rFonts w:asciiTheme="minorHAnsi" w:hAnsiTheme="minorHAnsi"/>
          <w:sz w:val="22"/>
          <w:szCs w:val="22"/>
        </w:rPr>
        <w:t xml:space="preserve"> and</w:t>
      </w:r>
    </w:p>
    <w:p w14:paraId="10A1ACD8" w14:textId="17CFAD21" w:rsidR="00855033" w:rsidRPr="001E4D4A" w:rsidRDefault="00855033" w:rsidP="00CD6F3B">
      <w:pPr>
        <w:pStyle w:val="BodyTextIndent"/>
        <w:numPr>
          <w:ilvl w:val="0"/>
          <w:numId w:val="3"/>
        </w:numPr>
        <w:spacing w:after="0"/>
        <w:jc w:val="left"/>
        <w:rPr>
          <w:rFonts w:asciiTheme="minorHAnsi" w:hAnsiTheme="minorHAnsi"/>
          <w:sz w:val="22"/>
          <w:szCs w:val="22"/>
        </w:rPr>
      </w:pPr>
      <w:r w:rsidRPr="001E4D4A">
        <w:rPr>
          <w:rFonts w:asciiTheme="minorHAnsi" w:hAnsiTheme="minorHAnsi"/>
          <w:sz w:val="22"/>
          <w:szCs w:val="22"/>
        </w:rPr>
        <w:t xml:space="preserve">Be structured to enable institutions, consortia of institutions, and systems in </w:t>
      </w:r>
      <w:r w:rsidR="00FA57F1">
        <w:rPr>
          <w:rFonts w:asciiTheme="minorHAnsi" w:hAnsiTheme="minorHAnsi"/>
          <w:sz w:val="22"/>
          <w:szCs w:val="22"/>
        </w:rPr>
        <w:t>Compact</w:t>
      </w:r>
      <w:r w:rsidRPr="001E4D4A">
        <w:rPr>
          <w:rFonts w:asciiTheme="minorHAnsi" w:hAnsiTheme="minorHAnsi"/>
          <w:sz w:val="22"/>
          <w:szCs w:val="22"/>
        </w:rPr>
        <w:t xml:space="preserve"> member states to participate as they deem appropriate and in their own best interests.</w:t>
      </w:r>
    </w:p>
    <w:p w14:paraId="6ADFEDFA" w14:textId="0C4E1C6E" w:rsidR="0078219E" w:rsidRPr="008C1C0D" w:rsidRDefault="00855033" w:rsidP="00057B93">
      <w:pPr>
        <w:pStyle w:val="BodyTextIndent"/>
        <w:spacing w:before="240"/>
        <w:ind w:firstLine="0"/>
        <w:jc w:val="left"/>
        <w:rPr>
          <w:rFonts w:asciiTheme="minorHAnsi" w:hAnsiTheme="minorHAnsi"/>
          <w:sz w:val="22"/>
          <w:szCs w:val="22"/>
        </w:rPr>
      </w:pPr>
      <w:r w:rsidRPr="001E4D4A">
        <w:rPr>
          <w:rFonts w:asciiTheme="minorHAnsi" w:hAnsiTheme="minorHAnsi"/>
          <w:sz w:val="22"/>
          <w:szCs w:val="22"/>
        </w:rPr>
        <w:t xml:space="preserve">Depending upon the responses received and the solutions presented, the </w:t>
      </w:r>
      <w:r w:rsidR="00324919">
        <w:rPr>
          <w:rFonts w:asciiTheme="minorHAnsi" w:hAnsiTheme="minorHAnsi"/>
          <w:sz w:val="22"/>
          <w:szCs w:val="22"/>
        </w:rPr>
        <w:t>selection committee</w:t>
      </w:r>
      <w:r w:rsidRPr="001E4D4A">
        <w:rPr>
          <w:rFonts w:asciiTheme="minorHAnsi" w:hAnsiTheme="minorHAnsi"/>
          <w:sz w:val="22"/>
          <w:szCs w:val="22"/>
        </w:rPr>
        <w:t xml:space="preserve"> may select more than one </w:t>
      </w:r>
      <w:r w:rsidR="002E378C">
        <w:rPr>
          <w:rFonts w:asciiTheme="minorHAnsi" w:hAnsiTheme="minorHAnsi"/>
          <w:sz w:val="22"/>
          <w:szCs w:val="22"/>
        </w:rPr>
        <w:t xml:space="preserve">technology </w:t>
      </w:r>
      <w:r w:rsidR="00841D2A">
        <w:rPr>
          <w:rFonts w:asciiTheme="minorHAnsi" w:hAnsiTheme="minorHAnsi"/>
          <w:sz w:val="22"/>
          <w:szCs w:val="22"/>
        </w:rPr>
        <w:t xml:space="preserve">solutions </w:t>
      </w:r>
      <w:r w:rsidR="00324919" w:rsidRPr="00324919">
        <w:rPr>
          <w:rFonts w:asciiTheme="minorHAnsi" w:hAnsiTheme="minorHAnsi"/>
          <w:sz w:val="22"/>
          <w:szCs w:val="22"/>
        </w:rPr>
        <w:t>p</w:t>
      </w:r>
      <w:r w:rsidRPr="00324919">
        <w:rPr>
          <w:rFonts w:asciiTheme="minorHAnsi" w:hAnsiTheme="minorHAnsi"/>
          <w:sz w:val="22"/>
          <w:szCs w:val="22"/>
        </w:rPr>
        <w:t>rovider</w:t>
      </w:r>
      <w:r w:rsidRPr="001E4D4A">
        <w:rPr>
          <w:rFonts w:asciiTheme="minorHAnsi" w:hAnsiTheme="minorHAnsi"/>
          <w:sz w:val="22"/>
          <w:szCs w:val="22"/>
        </w:rPr>
        <w:t xml:space="preserve"> to work with in developing and implementing a </w:t>
      </w:r>
      <w:r w:rsidR="00324919" w:rsidRPr="00324919">
        <w:rPr>
          <w:rFonts w:asciiTheme="minorHAnsi" w:hAnsiTheme="minorHAnsi" w:cstheme="minorHAnsi"/>
          <w:sz w:val="22"/>
          <w:szCs w:val="22"/>
        </w:rPr>
        <w:t>Virtualization &amp; Data Center Modernization</w:t>
      </w:r>
      <w:r w:rsidR="00324919">
        <w:rPr>
          <w:rFonts w:asciiTheme="minorHAnsi" w:hAnsiTheme="minorHAnsi"/>
          <w:sz w:val="22"/>
          <w:szCs w:val="22"/>
        </w:rPr>
        <w:t xml:space="preserve"> </w:t>
      </w:r>
      <w:r w:rsidR="00841D2A">
        <w:rPr>
          <w:rFonts w:asciiTheme="minorHAnsi" w:hAnsiTheme="minorHAnsi"/>
          <w:sz w:val="22"/>
          <w:szCs w:val="22"/>
        </w:rPr>
        <w:t>offering</w:t>
      </w:r>
      <w:r w:rsidRPr="001E4D4A">
        <w:rPr>
          <w:rFonts w:asciiTheme="minorHAnsi" w:hAnsiTheme="minorHAnsi"/>
          <w:sz w:val="22"/>
          <w:szCs w:val="22"/>
        </w:rPr>
        <w:t xml:space="preserve">. </w:t>
      </w:r>
    </w:p>
    <w:p w14:paraId="165DB090" w14:textId="77777777" w:rsidR="00E414C7" w:rsidRPr="00530D2A" w:rsidRDefault="00E414C7" w:rsidP="00E414C7">
      <w:pPr>
        <w:pStyle w:val="Heading2"/>
        <w:numPr>
          <w:ilvl w:val="0"/>
          <w:numId w:val="16"/>
        </w:numPr>
        <w:rPr>
          <w:rFonts w:eastAsia="Cambria"/>
          <w:caps/>
          <w:sz w:val="24"/>
          <w:szCs w:val="24"/>
        </w:rPr>
      </w:pPr>
      <w:bookmarkStart w:id="27" w:name="_Toc34636242"/>
      <w:r w:rsidRPr="00530D2A">
        <w:rPr>
          <w:rFonts w:eastAsia="Cambria"/>
          <w:caps/>
          <w:sz w:val="24"/>
          <w:szCs w:val="24"/>
        </w:rPr>
        <w:t>Eligible Organizations</w:t>
      </w:r>
      <w:bookmarkEnd w:id="27"/>
    </w:p>
    <w:p w14:paraId="234B4786" w14:textId="79199163" w:rsidR="00E414C7" w:rsidRPr="0002548F" w:rsidRDefault="00E414C7" w:rsidP="00E414C7">
      <w:pPr>
        <w:spacing w:after="0" w:line="240" w:lineRule="auto"/>
        <w:rPr>
          <w:rFonts w:eastAsia="Cambria" w:cs="Cambria"/>
        </w:rPr>
      </w:pPr>
      <w:r w:rsidRPr="0002548F">
        <w:rPr>
          <w:rFonts w:eastAsia="Cambria" w:cs="Cambria"/>
        </w:rPr>
        <w:t xml:space="preserve">At a minimum the </w:t>
      </w:r>
      <w:r w:rsidR="00DE31A8">
        <w:rPr>
          <w:rFonts w:eastAsia="Cambria" w:cs="Cambria"/>
        </w:rPr>
        <w:t>Offeror</w:t>
      </w:r>
      <w:r w:rsidR="004B72A8">
        <w:rPr>
          <w:rFonts w:eastAsia="Cambria" w:cs="Cambria"/>
        </w:rPr>
        <w:t>s</w:t>
      </w:r>
      <w:r w:rsidRPr="0002548F">
        <w:rPr>
          <w:rFonts w:eastAsia="Cambria" w:cs="Cambria"/>
        </w:rPr>
        <w:t xml:space="preserve"> proposed </w:t>
      </w:r>
      <w:r>
        <w:rPr>
          <w:rFonts w:eastAsia="Cambria" w:cs="Cambria"/>
        </w:rPr>
        <w:t xml:space="preserve">solution </w:t>
      </w:r>
      <w:r w:rsidRPr="0002548F">
        <w:rPr>
          <w:rFonts w:eastAsia="Cambria" w:cs="Cambria"/>
        </w:rPr>
        <w:t xml:space="preserve">shall be available for all public and private non-profit colleges, universities, community colleges, technical colleges and higher education agencies in the twelve (12) Midwestern state </w:t>
      </w:r>
      <w:r>
        <w:rPr>
          <w:rFonts w:eastAsia="Cambria" w:cs="Cambria"/>
        </w:rPr>
        <w:t xml:space="preserve">region of </w:t>
      </w:r>
      <w:r w:rsidR="00AF515C">
        <w:rPr>
          <w:rFonts w:eastAsia="Cambria" w:cs="Cambria"/>
        </w:rPr>
        <w:t>MHEC</w:t>
      </w:r>
      <w:r>
        <w:rPr>
          <w:rFonts w:eastAsia="Cambria" w:cs="Cambria"/>
        </w:rPr>
        <w:t xml:space="preserve">. </w:t>
      </w:r>
    </w:p>
    <w:p w14:paraId="1A03B6E6" w14:textId="1719006F" w:rsidR="00E414C7" w:rsidRPr="0002548F" w:rsidRDefault="00E414C7" w:rsidP="00E414C7">
      <w:pPr>
        <w:spacing w:after="0" w:line="240" w:lineRule="auto"/>
        <w:ind w:left="360" w:hanging="360"/>
        <w:rPr>
          <w:rFonts w:eastAsia="Cambria" w:cs="Cambria"/>
        </w:rPr>
      </w:pPr>
      <w:r w:rsidRPr="301CFE11">
        <w:rPr>
          <w:rFonts w:eastAsia="Cambria" w:cs="Cambria"/>
        </w:rPr>
        <w:t xml:space="preserve">Optionally, </w:t>
      </w:r>
      <w:r w:rsidR="00E43DF4" w:rsidRPr="301CFE11">
        <w:rPr>
          <w:rFonts w:eastAsia="Cambria" w:cs="Cambria"/>
        </w:rPr>
        <w:t>solution offerings</w:t>
      </w:r>
      <w:r w:rsidRPr="301CFE11">
        <w:rPr>
          <w:rFonts w:eastAsia="Cambria" w:cs="Cambria"/>
        </w:rPr>
        <w:t xml:space="preserve"> may be proposed to any or all of the following public entities:</w:t>
      </w:r>
    </w:p>
    <w:p w14:paraId="1B8C5984" w14:textId="77777777" w:rsidR="00E414C7" w:rsidRPr="003239F8" w:rsidRDefault="00E414C7" w:rsidP="00E414C7">
      <w:pPr>
        <w:pStyle w:val="ListParagraph"/>
        <w:numPr>
          <w:ilvl w:val="0"/>
          <w:numId w:val="25"/>
        </w:numPr>
        <w:spacing w:after="0" w:line="240" w:lineRule="auto"/>
        <w:rPr>
          <w:rFonts w:eastAsia="Cambria" w:cs="Cambria"/>
        </w:rPr>
      </w:pPr>
      <w:r w:rsidRPr="003239F8">
        <w:rPr>
          <w:rFonts w:eastAsia="Cambria" w:cs="Cambria"/>
        </w:rPr>
        <w:t xml:space="preserve">K-12 schools and districts, including public libraries; </w:t>
      </w:r>
    </w:p>
    <w:p w14:paraId="7252ED20" w14:textId="77777777" w:rsidR="00E414C7" w:rsidRPr="003239F8" w:rsidRDefault="00E414C7" w:rsidP="00E414C7">
      <w:pPr>
        <w:pStyle w:val="ListParagraph"/>
        <w:numPr>
          <w:ilvl w:val="0"/>
          <w:numId w:val="25"/>
        </w:numPr>
        <w:spacing w:after="0" w:line="240" w:lineRule="auto"/>
        <w:rPr>
          <w:rFonts w:eastAsia="Cambria" w:cs="Cambria"/>
        </w:rPr>
      </w:pPr>
      <w:r w:rsidRPr="003239F8">
        <w:rPr>
          <w:rFonts w:eastAsia="Cambria" w:cs="Cambria"/>
        </w:rPr>
        <w:t xml:space="preserve">cities, counties, and local subdivisions; </w:t>
      </w:r>
    </w:p>
    <w:p w14:paraId="725FCC19" w14:textId="77777777" w:rsidR="00E414C7" w:rsidRPr="003239F8" w:rsidRDefault="00E414C7" w:rsidP="00E414C7">
      <w:pPr>
        <w:pStyle w:val="ListParagraph"/>
        <w:numPr>
          <w:ilvl w:val="0"/>
          <w:numId w:val="25"/>
        </w:numPr>
        <w:spacing w:after="0" w:line="240" w:lineRule="auto"/>
        <w:rPr>
          <w:rFonts w:eastAsia="Cambria" w:cs="Cambria"/>
        </w:rPr>
      </w:pPr>
      <w:r w:rsidRPr="003239F8">
        <w:rPr>
          <w:rFonts w:eastAsia="Cambria" w:cs="Cambria"/>
        </w:rPr>
        <w:t>state agencies; and</w:t>
      </w:r>
    </w:p>
    <w:p w14:paraId="6025D570" w14:textId="77777777" w:rsidR="00E414C7" w:rsidRPr="003239F8" w:rsidRDefault="00E414C7" w:rsidP="00E414C7">
      <w:pPr>
        <w:pStyle w:val="ListParagraph"/>
        <w:numPr>
          <w:ilvl w:val="0"/>
          <w:numId w:val="25"/>
        </w:numPr>
        <w:spacing w:after="0" w:line="240" w:lineRule="auto"/>
        <w:rPr>
          <w:rFonts w:eastAsia="Cambria" w:cs="Cambria"/>
        </w:rPr>
      </w:pPr>
      <w:r w:rsidRPr="003239F8">
        <w:rPr>
          <w:rFonts w:eastAsia="Cambria" w:cs="Cambria"/>
        </w:rPr>
        <w:t>faculty, staff, and students for any or all of the above</w:t>
      </w:r>
      <w:r>
        <w:rPr>
          <w:rFonts w:eastAsia="Cambria" w:cs="Cambria"/>
        </w:rPr>
        <w:t xml:space="preserve"> entities</w:t>
      </w:r>
      <w:r w:rsidRPr="003239F8">
        <w:rPr>
          <w:rFonts w:eastAsia="Cambria" w:cs="Cambria"/>
        </w:rPr>
        <w:t xml:space="preserve"> </w:t>
      </w:r>
    </w:p>
    <w:p w14:paraId="267A1B5B" w14:textId="77777777" w:rsidR="00E414C7" w:rsidRDefault="00E414C7" w:rsidP="00E414C7">
      <w:pPr>
        <w:spacing w:after="0" w:line="240" w:lineRule="auto"/>
        <w:ind w:left="360"/>
        <w:rPr>
          <w:rFonts w:eastAsia="Cambria" w:cs="Cambria"/>
        </w:rPr>
      </w:pPr>
    </w:p>
    <w:p w14:paraId="35783A97" w14:textId="3918B704" w:rsidR="00E414C7" w:rsidRPr="0002548F" w:rsidRDefault="00E414C7" w:rsidP="00E414C7">
      <w:pPr>
        <w:spacing w:after="0" w:line="240" w:lineRule="auto"/>
        <w:rPr>
          <w:rFonts w:eastAsia="Cambria" w:cs="Cambria"/>
        </w:rPr>
      </w:pPr>
      <w:r w:rsidRPr="0002548F">
        <w:rPr>
          <w:rFonts w:eastAsia="Cambria" w:cs="Cambria"/>
        </w:rPr>
        <w:t xml:space="preserve">Contract benefits may differ for each of these optional </w:t>
      </w:r>
      <w:r w:rsidR="00532B79">
        <w:rPr>
          <w:rFonts w:eastAsia="Cambria" w:cs="Cambria"/>
        </w:rPr>
        <w:t>public entities</w:t>
      </w:r>
      <w:r w:rsidRPr="0002548F">
        <w:rPr>
          <w:rFonts w:eastAsia="Cambria" w:cs="Cambria"/>
        </w:rPr>
        <w:t>.</w:t>
      </w:r>
    </w:p>
    <w:p w14:paraId="606C8619" w14:textId="77777777" w:rsidR="00E414C7" w:rsidRDefault="00E414C7" w:rsidP="00E414C7">
      <w:pPr>
        <w:spacing w:after="0" w:line="240" w:lineRule="auto"/>
        <w:rPr>
          <w:rFonts w:eastAsia="Cambria" w:cs="Cambria"/>
        </w:rPr>
      </w:pPr>
      <w:bookmarkStart w:id="28" w:name="_Hlk535501119"/>
    </w:p>
    <w:p w14:paraId="3E6165B8" w14:textId="48D5029A" w:rsidR="00E414C7" w:rsidRPr="0002548F" w:rsidRDefault="00E414C7" w:rsidP="00E414C7">
      <w:pPr>
        <w:spacing w:after="0" w:line="240" w:lineRule="auto"/>
        <w:rPr>
          <w:rFonts w:eastAsia="Cambria" w:cs="Cambria"/>
        </w:rPr>
      </w:pPr>
      <w:r w:rsidRPr="301CFE11">
        <w:rPr>
          <w:rFonts w:eastAsia="Cambria" w:cs="Cambria"/>
        </w:rPr>
        <w:t xml:space="preserve">MHEC may also entertain proposals to expand proposed offering to states within the other three regional </w:t>
      </w:r>
      <w:r w:rsidR="25283366" w:rsidRPr="301CFE11">
        <w:rPr>
          <w:rFonts w:eastAsia="Cambria" w:cs="Cambria"/>
        </w:rPr>
        <w:t xml:space="preserve">education </w:t>
      </w:r>
      <w:r w:rsidRPr="301CFE11">
        <w:rPr>
          <w:rFonts w:eastAsia="Cambria" w:cs="Cambria"/>
        </w:rPr>
        <w:t>Compacts in the country; the New England Board of Higher Education (NEBHE), the Southern Regional Education Board (SREB), and the Western Interstate Commission for Higher Education (WICHE); subject to each respective Compacts’ approval.</w:t>
      </w:r>
    </w:p>
    <w:p w14:paraId="39880841" w14:textId="77777777" w:rsidR="00E414C7" w:rsidRPr="003239F8" w:rsidRDefault="00E414C7" w:rsidP="00E414C7">
      <w:pPr>
        <w:pStyle w:val="ListParagraph"/>
        <w:numPr>
          <w:ilvl w:val="0"/>
          <w:numId w:val="24"/>
        </w:numPr>
        <w:spacing w:after="0" w:line="240" w:lineRule="auto"/>
        <w:rPr>
          <w:rFonts w:eastAsia="Cambria" w:cs="Cambria"/>
        </w:rPr>
      </w:pPr>
      <w:r w:rsidRPr="003239F8">
        <w:rPr>
          <w:rFonts w:eastAsia="Cambria" w:cs="Cambria"/>
          <w:b/>
        </w:rPr>
        <w:t>MHEC</w:t>
      </w:r>
      <w:r w:rsidRPr="003239F8">
        <w:rPr>
          <w:rFonts w:eastAsia="Cambria" w:cs="Cambria"/>
        </w:rPr>
        <w:t xml:space="preserve"> member states are Illinois, Indiana, Iowa, Kansas, Michigan, Minnesota, Missouri, Nebraska, North Dakota, Ohio, South Dakota and Wisconsin</w:t>
      </w:r>
      <w:r w:rsidRPr="003239F8">
        <w:rPr>
          <w:rFonts w:eastAsia="Cambria" w:cs="Cambria"/>
          <w:color w:val="000000"/>
        </w:rPr>
        <w:t>.</w:t>
      </w:r>
    </w:p>
    <w:p w14:paraId="32B1793C" w14:textId="77777777" w:rsidR="00E414C7" w:rsidRPr="003239F8" w:rsidRDefault="00E414C7" w:rsidP="00E414C7">
      <w:pPr>
        <w:pStyle w:val="ListParagraph"/>
        <w:numPr>
          <w:ilvl w:val="0"/>
          <w:numId w:val="24"/>
        </w:numPr>
        <w:spacing w:after="0" w:line="240" w:lineRule="auto"/>
        <w:rPr>
          <w:rFonts w:eastAsia="Cambria" w:cs="Cambria"/>
        </w:rPr>
      </w:pPr>
      <w:r w:rsidRPr="003239F8">
        <w:rPr>
          <w:rFonts w:eastAsia="Cambria" w:cs="Cambria"/>
          <w:b/>
        </w:rPr>
        <w:t>NEBHE</w:t>
      </w:r>
      <w:r w:rsidRPr="003239F8">
        <w:rPr>
          <w:rFonts w:eastAsia="Cambria" w:cs="Cambria"/>
        </w:rPr>
        <w:t xml:space="preserve"> member states are Connecticut, New Hampshire, Maine, Massachusetts, Rhode Island, and Vermont. </w:t>
      </w:r>
    </w:p>
    <w:p w14:paraId="5D84C18C" w14:textId="77777777" w:rsidR="00E414C7" w:rsidRPr="003239F8" w:rsidRDefault="00E414C7" w:rsidP="00E414C7">
      <w:pPr>
        <w:pStyle w:val="ListParagraph"/>
        <w:numPr>
          <w:ilvl w:val="0"/>
          <w:numId w:val="24"/>
        </w:numPr>
        <w:spacing w:after="0" w:line="240" w:lineRule="auto"/>
        <w:rPr>
          <w:rFonts w:eastAsia="Cambria" w:cs="Cambria"/>
        </w:rPr>
      </w:pPr>
      <w:r w:rsidRPr="003239F8">
        <w:rPr>
          <w:rFonts w:eastAsia="Cambria" w:cs="Cambria"/>
          <w:b/>
        </w:rPr>
        <w:t>SREB</w:t>
      </w:r>
      <w:r w:rsidRPr="003239F8">
        <w:rPr>
          <w:rFonts w:eastAsia="Cambria" w:cs="Cambria"/>
        </w:rPr>
        <w:t xml:space="preserve"> member states are Alabama, Arkansas, Delaware, Florida, Georgia, Kentucky, Louisiana, Maryland, Mississippi, North Carolina, Oklahoma, South Carolina, Tennessee, Texas, Virginia, and West Virginia.</w:t>
      </w:r>
    </w:p>
    <w:p w14:paraId="6D20976A" w14:textId="107E33BA" w:rsidR="00E414C7" w:rsidRPr="006443E4" w:rsidRDefault="00E414C7" w:rsidP="006443E4">
      <w:pPr>
        <w:pStyle w:val="ListParagraph"/>
        <w:numPr>
          <w:ilvl w:val="0"/>
          <w:numId w:val="24"/>
        </w:numPr>
        <w:spacing w:after="0" w:line="240" w:lineRule="auto"/>
        <w:rPr>
          <w:rFonts w:eastAsia="Cambria" w:cs="Cambria"/>
        </w:rPr>
      </w:pPr>
      <w:r w:rsidRPr="003239F8">
        <w:rPr>
          <w:rFonts w:eastAsia="Cambria" w:cs="Cambria"/>
          <w:b/>
        </w:rPr>
        <w:t>WICHE</w:t>
      </w:r>
      <w:r w:rsidRPr="003239F8">
        <w:rPr>
          <w:rFonts w:eastAsia="Cambria" w:cs="Cambria"/>
        </w:rPr>
        <w:t xml:space="preserve"> member states are Alaska, Arizona, California, Colorado, Hawaii, Idaho, Montana, Nevada, New Mexico, Oregon, Utah, Washington, Wyoming, U.S. Pacific Territories, and Freely Associated States.</w:t>
      </w:r>
      <w:bookmarkEnd w:id="28"/>
    </w:p>
    <w:p w14:paraId="3968683A" w14:textId="77777777" w:rsidR="0092248F" w:rsidRPr="001C0686" w:rsidRDefault="0092248F" w:rsidP="00AA3767">
      <w:pPr>
        <w:pStyle w:val="Heading2"/>
        <w:numPr>
          <w:ilvl w:val="0"/>
          <w:numId w:val="16"/>
        </w:numPr>
        <w:rPr>
          <w:caps/>
          <w:sz w:val="24"/>
          <w:szCs w:val="24"/>
        </w:rPr>
      </w:pPr>
      <w:bookmarkStart w:id="29" w:name="_Toc34636243"/>
      <w:r>
        <w:rPr>
          <w:caps/>
          <w:sz w:val="24"/>
          <w:szCs w:val="24"/>
        </w:rPr>
        <w:t>Accessibility</w:t>
      </w:r>
      <w:bookmarkEnd w:id="29"/>
    </w:p>
    <w:p w14:paraId="757338E8" w14:textId="4B17FBFF" w:rsidR="0092248F" w:rsidRDefault="0092248F" w:rsidP="0092248F">
      <w:pPr>
        <w:rPr>
          <w:rFonts w:eastAsia="Cambria"/>
        </w:rPr>
      </w:pPr>
      <w:r w:rsidRPr="301CFE11">
        <w:rPr>
          <w:rFonts w:eastAsia="Cambria"/>
        </w:rPr>
        <w:t xml:space="preserve">Offeror agrees to comply with all applicable requirements of the Rehabilitation Act of 1973, as amended, 29 USC 794, </w:t>
      </w:r>
      <w:r w:rsidR="002F5CE0">
        <w:rPr>
          <w:rFonts w:eastAsia="Cambria"/>
        </w:rPr>
        <w:t xml:space="preserve">including Sections </w:t>
      </w:r>
      <w:r w:rsidR="00874589">
        <w:rPr>
          <w:rFonts w:eastAsia="Cambria"/>
        </w:rPr>
        <w:t xml:space="preserve">504 and </w:t>
      </w:r>
      <w:r w:rsidR="002848EA">
        <w:rPr>
          <w:rFonts w:eastAsia="Cambria"/>
        </w:rPr>
        <w:t xml:space="preserve">508, </w:t>
      </w:r>
      <w:r w:rsidRPr="301CFE11">
        <w:rPr>
          <w:rFonts w:eastAsia="Cambria"/>
        </w:rPr>
        <w:t xml:space="preserve">which prohibits discrimination on the basis of </w:t>
      </w:r>
      <w:r w:rsidR="00A864DD">
        <w:rPr>
          <w:rFonts w:eastAsia="Cambria"/>
        </w:rPr>
        <w:t>disab</w:t>
      </w:r>
      <w:r w:rsidR="00B77B71">
        <w:rPr>
          <w:rFonts w:eastAsia="Cambria"/>
        </w:rPr>
        <w:t>ilitie</w:t>
      </w:r>
      <w:r w:rsidRPr="301CFE11">
        <w:rPr>
          <w:rFonts w:eastAsia="Cambria"/>
        </w:rPr>
        <w:t xml:space="preserve">s, and with the Americans with Disabilities Act of 1990 ("ADA"), as amended, 42 USC 12101 et seq., which requires the provision of accessible facilities and services. Goods and services provided by provider shall be accessible to individuals with disabilities to the greatest extent practical, but in no event less than the standards set forth by </w:t>
      </w:r>
      <w:r w:rsidR="004019C9">
        <w:t>the state in which the Eligible Organization resides</w:t>
      </w:r>
      <w:r w:rsidRPr="301CFE11">
        <w:rPr>
          <w:rFonts w:eastAsia="Cambria"/>
        </w:rPr>
        <w:t xml:space="preserve"> and federal accessibility laws. For web-based environments, services and content must conform to the Web Content Accessibility Guidelines ("WCAG") 2.0 AA (available at </w:t>
      </w:r>
      <w:hyperlink r:id="rId23">
        <w:r w:rsidRPr="301CFE11">
          <w:rPr>
            <w:rStyle w:val="Hyperlink"/>
            <w:rFonts w:eastAsia="Cambria"/>
          </w:rPr>
          <w:t>http://www.w3.org/WAI/intro/wcag.php</w:t>
        </w:r>
      </w:hyperlink>
      <w:r w:rsidRPr="301CFE11">
        <w:rPr>
          <w:rFonts w:eastAsia="Cambria"/>
        </w:rPr>
        <w:t>). Provide documentation that describes the level of compliance with Section 508 Standards and for web-based technology with Web Content Accessibility Guidelines ("WCAG") 2.0 AA.</w:t>
      </w:r>
    </w:p>
    <w:p w14:paraId="0628F45A" w14:textId="77777777" w:rsidR="0091260A" w:rsidRPr="0090629E" w:rsidRDefault="0091260A" w:rsidP="00AA3767">
      <w:pPr>
        <w:pStyle w:val="Heading2"/>
        <w:numPr>
          <w:ilvl w:val="0"/>
          <w:numId w:val="16"/>
        </w:numPr>
        <w:rPr>
          <w:rFonts w:eastAsia="Cambria"/>
          <w:caps/>
          <w:sz w:val="24"/>
          <w:szCs w:val="24"/>
        </w:rPr>
      </w:pPr>
      <w:bookmarkStart w:id="30" w:name="_Toc34636244"/>
      <w:r w:rsidRPr="0090629E">
        <w:rPr>
          <w:rFonts w:eastAsia="Cambria"/>
          <w:caps/>
          <w:sz w:val="24"/>
          <w:szCs w:val="24"/>
        </w:rPr>
        <w:t>Product and Services Offering</w:t>
      </w:r>
      <w:bookmarkEnd w:id="30"/>
    </w:p>
    <w:p w14:paraId="3EDA55D1" w14:textId="5C98D06B" w:rsidR="008D11AF" w:rsidRDefault="0094582E" w:rsidP="301CFE11">
      <w:pPr>
        <w:pStyle w:val="ListParagraph"/>
        <w:spacing w:after="0"/>
        <w:ind w:left="0"/>
        <w:rPr>
          <w:rFonts w:eastAsiaTheme="minorEastAsia"/>
        </w:rPr>
      </w:pPr>
      <w:r w:rsidRPr="301CFE11">
        <w:rPr>
          <w:rFonts w:eastAsiaTheme="minorEastAsia"/>
        </w:rPr>
        <w:t>Offeror</w:t>
      </w:r>
      <w:r w:rsidR="0091260A" w:rsidRPr="301CFE11">
        <w:rPr>
          <w:rFonts w:eastAsiaTheme="minorEastAsia"/>
        </w:rPr>
        <w:t xml:space="preserve"> shall </w:t>
      </w:r>
      <w:r w:rsidR="00BE6A38" w:rsidRPr="301CFE11">
        <w:rPr>
          <w:rFonts w:eastAsiaTheme="minorEastAsia"/>
        </w:rPr>
        <w:t>propose</w:t>
      </w:r>
      <w:r w:rsidR="0091260A" w:rsidRPr="301CFE11">
        <w:rPr>
          <w:rFonts w:eastAsiaTheme="minorEastAsia"/>
        </w:rPr>
        <w:t xml:space="preserve"> </w:t>
      </w:r>
      <w:r w:rsidR="004E641A" w:rsidRPr="301CFE11">
        <w:rPr>
          <w:rFonts w:eastAsiaTheme="minorEastAsia"/>
        </w:rPr>
        <w:t>a</w:t>
      </w:r>
      <w:r w:rsidR="00FA1B38" w:rsidRPr="301CFE11">
        <w:rPr>
          <w:rFonts w:eastAsiaTheme="minorEastAsia"/>
        </w:rPr>
        <w:t xml:space="preserve"> catalog of </w:t>
      </w:r>
      <w:r w:rsidR="00DF2278">
        <w:t>products, hardware, software, IT as a Service (ITaaS), managed services,</w:t>
      </w:r>
      <w:r w:rsidR="0061018A">
        <w:t xml:space="preserve"> service solutions,</w:t>
      </w:r>
      <w:r w:rsidR="00DF2278">
        <w:t xml:space="preserve"> financing, or other related services</w:t>
      </w:r>
      <w:r w:rsidR="0EFC848C">
        <w:t>.</w:t>
      </w:r>
      <w:r w:rsidR="00DF2278">
        <w:t xml:space="preserve"> </w:t>
      </w:r>
      <w:r w:rsidR="68871D63">
        <w:t>A</w:t>
      </w:r>
      <w:r w:rsidR="00DF2278">
        <w:t>ny proposed solution needs to have as options: implementation costs, consulting fees, maintenance, technical support, security, a</w:t>
      </w:r>
      <w:r w:rsidR="00427071">
        <w:t>nd</w:t>
      </w:r>
      <w:r w:rsidR="00DF2278">
        <w:t xml:space="preserve"> training to the extent necessary to allow the</w:t>
      </w:r>
      <w:r w:rsidR="002951C4">
        <w:t xml:space="preserve"> E</w:t>
      </w:r>
      <w:r w:rsidR="00DF2278">
        <w:t xml:space="preserve">ligible </w:t>
      </w:r>
      <w:r w:rsidR="00156A4E">
        <w:t>O</w:t>
      </w:r>
      <w:r w:rsidR="00DF2278">
        <w:t xml:space="preserve">rganization(s) to fully utilize the </w:t>
      </w:r>
      <w:r w:rsidR="00436976">
        <w:t>procured</w:t>
      </w:r>
      <w:r w:rsidR="00DF2278">
        <w:t xml:space="preserve"> solution.</w:t>
      </w:r>
      <w:r w:rsidR="00805022" w:rsidRPr="301CFE11">
        <w:rPr>
          <w:rFonts w:eastAsiaTheme="minorEastAsia"/>
        </w:rPr>
        <w:t xml:space="preserve"> </w:t>
      </w:r>
      <w:r w:rsidR="0091260A" w:rsidRPr="301CFE11">
        <w:rPr>
          <w:rFonts w:eastAsiaTheme="minorEastAsia"/>
        </w:rPr>
        <w:t xml:space="preserve">It shall be the </w:t>
      </w:r>
      <w:r w:rsidR="00A63AEF">
        <w:rPr>
          <w:rFonts w:eastAsiaTheme="minorEastAsia"/>
        </w:rPr>
        <w:t>Offeror</w:t>
      </w:r>
      <w:r w:rsidR="00D02103" w:rsidRPr="301CFE11">
        <w:rPr>
          <w:rFonts w:eastAsiaTheme="minorEastAsia"/>
        </w:rPr>
        <w:t>’s</w:t>
      </w:r>
      <w:r w:rsidR="0091260A" w:rsidRPr="301CFE11">
        <w:rPr>
          <w:rFonts w:eastAsiaTheme="minorEastAsia"/>
        </w:rPr>
        <w:t xml:space="preserve"> responsibility to make certain that all</w:t>
      </w:r>
      <w:r w:rsidR="00E0597F">
        <w:t xml:space="preserve"> hardware, software, IT as a Service (ITaaS), managed services, service solutions, </w:t>
      </w:r>
      <w:r w:rsidR="001B7416">
        <w:t>support</w:t>
      </w:r>
      <w:r w:rsidR="00AC58D9">
        <w:t>,</w:t>
      </w:r>
      <w:r w:rsidR="001B7416">
        <w:t xml:space="preserve"> </w:t>
      </w:r>
      <w:r w:rsidR="00E0597F">
        <w:t>financing, or other related services</w:t>
      </w:r>
      <w:r w:rsidR="007C20ED" w:rsidRPr="301CFE11">
        <w:rPr>
          <w:rFonts w:eastAsiaTheme="minorEastAsia"/>
        </w:rPr>
        <w:t xml:space="preserve"> </w:t>
      </w:r>
      <w:r w:rsidR="0091260A" w:rsidRPr="301CFE11">
        <w:rPr>
          <w:rFonts w:eastAsiaTheme="minorEastAsia"/>
        </w:rPr>
        <w:t xml:space="preserve">is included in their proposal to guarantee a fully functional solution. It shall be the </w:t>
      </w:r>
      <w:r w:rsidR="00A63AEF">
        <w:rPr>
          <w:rFonts w:eastAsiaTheme="minorEastAsia"/>
        </w:rPr>
        <w:t>Offeror</w:t>
      </w:r>
      <w:r w:rsidR="0091260A" w:rsidRPr="301CFE11">
        <w:rPr>
          <w:rFonts w:eastAsiaTheme="minorEastAsia"/>
        </w:rPr>
        <w:t>’s responsibility to verify that any solution proposed will work as specified in the Eligible Organization’s environment.</w:t>
      </w:r>
    </w:p>
    <w:p w14:paraId="42542CF2" w14:textId="1204C173" w:rsidR="00DB7B9C" w:rsidRDefault="00DB7B9C" w:rsidP="00DB7B9C">
      <w:pPr>
        <w:pStyle w:val="ListParagraph"/>
        <w:numPr>
          <w:ilvl w:val="0"/>
          <w:numId w:val="48"/>
        </w:numPr>
        <w:spacing w:line="256" w:lineRule="auto"/>
      </w:pPr>
      <w:r>
        <w:t xml:space="preserve">Describe pre-sales support services available for architecting and engineering solutions for </w:t>
      </w:r>
      <w:r w:rsidR="007E237E">
        <w:t>Eligible Organizations</w:t>
      </w:r>
      <w:r>
        <w:t xml:space="preserve"> that are included as a part of the service offering; elaborate on any fee-based services for large or complex implementations where </w:t>
      </w:r>
      <w:r w:rsidR="007E237E">
        <w:t>Eligible Organizations</w:t>
      </w:r>
      <w:r>
        <w:t xml:space="preserve"> may want to contract for additional support.</w:t>
      </w:r>
    </w:p>
    <w:p w14:paraId="324D27C4" w14:textId="77777777" w:rsidR="00DB7B9C" w:rsidRDefault="00DB7B9C" w:rsidP="00DB7B9C">
      <w:pPr>
        <w:pStyle w:val="ListParagraph"/>
        <w:numPr>
          <w:ilvl w:val="0"/>
          <w:numId w:val="48"/>
        </w:numPr>
        <w:spacing w:line="256" w:lineRule="auto"/>
      </w:pPr>
      <w:r>
        <w:t>Describe post-sales support services available for project implementations and/or ongoing support that are included as a part of the service offering; elaborate on any fee-based services where institutions may want to contract for additional support.</w:t>
      </w:r>
    </w:p>
    <w:p w14:paraId="54FB5A9A" w14:textId="5B7E17CA" w:rsidR="00DB7B9C" w:rsidRDefault="00DB7B9C" w:rsidP="00DB7B9C">
      <w:pPr>
        <w:pStyle w:val="ListParagraph"/>
        <w:numPr>
          <w:ilvl w:val="0"/>
          <w:numId w:val="48"/>
        </w:numPr>
        <w:spacing w:line="256" w:lineRule="auto"/>
      </w:pPr>
      <w:r>
        <w:t xml:space="preserve">Describe training and certification pathways available to </w:t>
      </w:r>
      <w:r w:rsidR="00BE4F4A">
        <w:t>Eligible Organizations</w:t>
      </w:r>
      <w:r>
        <w:t xml:space="preserve"> and associated costs.</w:t>
      </w:r>
    </w:p>
    <w:p w14:paraId="1E3A6C29" w14:textId="2B91683A" w:rsidR="00DB7B9C" w:rsidRPr="00D25E13" w:rsidRDefault="003C2793" w:rsidP="00D25E13">
      <w:pPr>
        <w:pStyle w:val="ListParagraph"/>
        <w:numPr>
          <w:ilvl w:val="0"/>
          <w:numId w:val="48"/>
        </w:numPr>
        <w:spacing w:line="256" w:lineRule="auto"/>
      </w:pPr>
      <w:r>
        <w:t xml:space="preserve">If awarded, </w:t>
      </w:r>
      <w:r w:rsidR="00066C18">
        <w:t xml:space="preserve">describe </w:t>
      </w:r>
      <w:r w:rsidR="00017EEA">
        <w:t>you</w:t>
      </w:r>
      <w:r w:rsidR="00AA3C6D">
        <w:t>r go to market strategy to prom</w:t>
      </w:r>
      <w:r w:rsidR="00F67349">
        <w:t>o</w:t>
      </w:r>
      <w:r w:rsidR="00AA3C6D">
        <w:t xml:space="preserve">te the </w:t>
      </w:r>
      <w:r w:rsidR="00251E87">
        <w:t>offerin</w:t>
      </w:r>
      <w:r w:rsidR="00C14AB0">
        <w:t>g and</w:t>
      </w:r>
      <w:r w:rsidR="00AD21EE">
        <w:t xml:space="preserve"> p</w:t>
      </w:r>
      <w:r w:rsidR="005F076B">
        <w:t>rovide a short marketing statement</w:t>
      </w:r>
      <w:r w:rsidR="00AD21EE">
        <w:t>.</w:t>
      </w:r>
      <w:r w:rsidR="005F076B">
        <w:t xml:space="preserve"> </w:t>
      </w:r>
    </w:p>
    <w:p w14:paraId="283C5CC3" w14:textId="41810C3E" w:rsidR="0050193E" w:rsidRPr="00530D2A" w:rsidRDefault="0050193E" w:rsidP="00AA3767">
      <w:pPr>
        <w:pStyle w:val="Heading2"/>
        <w:numPr>
          <w:ilvl w:val="0"/>
          <w:numId w:val="16"/>
        </w:numPr>
        <w:rPr>
          <w:rFonts w:eastAsia="Cambria"/>
          <w:caps/>
          <w:sz w:val="24"/>
          <w:szCs w:val="24"/>
        </w:rPr>
      </w:pPr>
      <w:bookmarkStart w:id="31" w:name="_Toc34636245"/>
      <w:r w:rsidRPr="00530D2A">
        <w:rPr>
          <w:rFonts w:eastAsia="Cambria"/>
          <w:caps/>
          <w:sz w:val="24"/>
          <w:szCs w:val="24"/>
        </w:rPr>
        <w:t>Licensing</w:t>
      </w:r>
      <w:bookmarkEnd w:id="31"/>
    </w:p>
    <w:p w14:paraId="1E7F4D33" w14:textId="466AD641" w:rsidR="006B45C7" w:rsidRPr="00610E16" w:rsidRDefault="0050193E" w:rsidP="00610E16">
      <w:r>
        <w:t>Any software End User License Agreement (EULA) or Enterprise License Agreement (ELA) where Eligible Organization is the end user will be construed in accordance with and its performance governed by the laws of the state in which the Eligible Organization resides. Venue for all legal proceedings arising out of the EULA</w:t>
      </w:r>
      <w:r w:rsidR="2BD79B3D">
        <w:t xml:space="preserve"> or ELA</w:t>
      </w:r>
      <w:r>
        <w:t xml:space="preserve">, or breach thereof, shall be in a state or federal court with competent jurisdiction located in the state in which the Eligible Organization resides. </w:t>
      </w:r>
      <w:r w:rsidR="00610E16">
        <w:t>Offeror</w:t>
      </w:r>
      <w:r>
        <w:t xml:space="preserve"> shall provide applicable software licensing terms and conditions for each licensed product. </w:t>
      </w:r>
      <w:r w:rsidR="00610E16">
        <w:t>Offeror</w:t>
      </w:r>
      <w:r>
        <w:t xml:space="preserve"> must agree to amend or modify software licensing agreement to meet statutory requirements. The software license will be a binding legal document</w:t>
      </w:r>
      <w:r w:rsidR="00920B67">
        <w:t xml:space="preserve"> to</w:t>
      </w:r>
      <w:r>
        <w:t xml:space="preserve"> the </w:t>
      </w:r>
      <w:r w:rsidR="007D437C">
        <w:t>M</w:t>
      </w:r>
      <w:r>
        <w:t>aster</w:t>
      </w:r>
      <w:r w:rsidR="007D437C">
        <w:t xml:space="preserve"> A</w:t>
      </w:r>
      <w:r>
        <w:t>greement.</w:t>
      </w:r>
      <w:r w:rsidR="006B45C7" w:rsidRPr="301CFE11">
        <w:rPr>
          <w:rFonts w:eastAsia="Cambria"/>
          <w:caps/>
          <w:sz w:val="24"/>
          <w:szCs w:val="24"/>
        </w:rPr>
        <w:t xml:space="preserve"> </w:t>
      </w:r>
    </w:p>
    <w:p w14:paraId="09FEBFCE" w14:textId="34B1A7CE" w:rsidR="000A77E3" w:rsidRDefault="0011326E" w:rsidP="00AA3767">
      <w:pPr>
        <w:pStyle w:val="Heading2"/>
        <w:numPr>
          <w:ilvl w:val="0"/>
          <w:numId w:val="16"/>
        </w:numPr>
        <w:rPr>
          <w:rFonts w:eastAsia="Cambria"/>
          <w:caps/>
          <w:sz w:val="24"/>
          <w:szCs w:val="24"/>
        </w:rPr>
      </w:pPr>
      <w:bookmarkStart w:id="32" w:name="_Toc34636246"/>
      <w:r>
        <w:rPr>
          <w:rFonts w:eastAsia="Cambria"/>
          <w:caps/>
          <w:sz w:val="24"/>
          <w:szCs w:val="24"/>
        </w:rPr>
        <w:t>PRICING</w:t>
      </w:r>
      <w:bookmarkEnd w:id="32"/>
      <w:r w:rsidR="000A77E3">
        <w:rPr>
          <w:rFonts w:eastAsia="Cambria"/>
          <w:caps/>
          <w:sz w:val="24"/>
          <w:szCs w:val="24"/>
        </w:rPr>
        <w:t xml:space="preserve"> </w:t>
      </w:r>
    </w:p>
    <w:p w14:paraId="3BE58BCC" w14:textId="5F9B1B72" w:rsidR="00CA483D" w:rsidRDefault="004C2656" w:rsidP="00B75159">
      <w:r>
        <w:t>Offeror</w:t>
      </w:r>
      <w:r w:rsidR="00454A70">
        <w:t xml:space="preserve"> must</w:t>
      </w:r>
      <w:r w:rsidR="0083524E">
        <w:t xml:space="preserve"> thoroughly explain their pricing structure in their response. </w:t>
      </w:r>
      <w:r w:rsidR="00B7277B" w:rsidRPr="301CFE11">
        <w:t xml:space="preserve">Price quoted shall be discount from manufacturer </w:t>
      </w:r>
      <w:r w:rsidR="001514BC">
        <w:t xml:space="preserve">education and/or commercial list </w:t>
      </w:r>
      <w:r w:rsidR="00B7277B" w:rsidRPr="301CFE11">
        <w:t xml:space="preserve">price by category including transportation and delivery charges fully prepaid by the </w:t>
      </w:r>
      <w:r w:rsidR="00E40E3E">
        <w:t>Offero</w:t>
      </w:r>
      <w:r w:rsidR="0067762C" w:rsidRPr="301CFE11">
        <w:t>r</w:t>
      </w:r>
      <w:r w:rsidR="00B7277B" w:rsidRPr="301CFE11">
        <w:t xml:space="preserve">, F.O.B. </w:t>
      </w:r>
      <w:r w:rsidR="00E01A70">
        <w:t>d</w:t>
      </w:r>
      <w:r w:rsidR="00B7277B" w:rsidRPr="301CFE11">
        <w:t>estination.  No additional charges will be allowed for packing, handling, fuel surcharge, or partial delivery costs.</w:t>
      </w:r>
      <w:r w:rsidR="00B75159">
        <w:t xml:space="preserve"> </w:t>
      </w:r>
      <w:r w:rsidR="00E40E3E">
        <w:t>Offeror</w:t>
      </w:r>
      <w:r w:rsidR="00B75159">
        <w:t xml:space="preserve"> must be an accredited OEM partner, if not the </w:t>
      </w:r>
      <w:r w:rsidR="00866ADB">
        <w:t>manufacturer</w:t>
      </w:r>
      <w:r w:rsidR="00B75159">
        <w:t>.</w:t>
      </w:r>
      <w:r w:rsidR="00B7277B" w:rsidRPr="301CFE11">
        <w:t xml:space="preserve"> </w:t>
      </w:r>
      <w:r w:rsidR="00A017B7">
        <w:t xml:space="preserve">Include a Microsoft Excel document with the most current </w:t>
      </w:r>
      <w:r w:rsidR="008B7942">
        <w:t>p</w:t>
      </w:r>
      <w:r w:rsidR="00A017B7">
        <w:t xml:space="preserve">roduct </w:t>
      </w:r>
      <w:r w:rsidR="008B7942">
        <w:t>c</w:t>
      </w:r>
      <w:r w:rsidR="00A017B7">
        <w:t xml:space="preserve">atalog with the </w:t>
      </w:r>
      <w:r w:rsidR="008B7942">
        <w:t>m</w:t>
      </w:r>
      <w:r w:rsidR="00A017B7">
        <w:t xml:space="preserve">anufacturer </w:t>
      </w:r>
      <w:r w:rsidR="00FE62C8">
        <w:t xml:space="preserve">education and/or </w:t>
      </w:r>
      <w:r w:rsidR="008B7942">
        <w:t>commercial l</w:t>
      </w:r>
      <w:r w:rsidR="00A017B7">
        <w:t xml:space="preserve">ist </w:t>
      </w:r>
      <w:r w:rsidR="008B7942">
        <w:t>p</w:t>
      </w:r>
      <w:r w:rsidR="00A017B7">
        <w:t xml:space="preserve">rice. </w:t>
      </w:r>
      <w:r w:rsidR="00752F02">
        <w:t>Include</w:t>
      </w:r>
      <w:r w:rsidR="005E7E8C">
        <w:t xml:space="preserve"> any</w:t>
      </w:r>
      <w:r w:rsidR="00752F02">
        <w:t xml:space="preserve"> </w:t>
      </w:r>
      <w:r w:rsidR="00002D87">
        <w:t>products, hardware, software, IT as a Service (ITaaS), managed services, service solutions, or other related services</w:t>
      </w:r>
      <w:r w:rsidR="10E9C23B">
        <w:t>.</w:t>
      </w:r>
      <w:r w:rsidR="00002D87">
        <w:t xml:space="preserve"> </w:t>
      </w:r>
      <w:r w:rsidR="19C2FA5C">
        <w:t>A</w:t>
      </w:r>
      <w:r w:rsidR="00002D87">
        <w:t xml:space="preserve">ny proposed solution needs to have as options: implementation costs, consulting fees, maintenance, technical support, security, and training to the extent necessary to allow the eligible organization(s) to fully utilize the purchased solution. </w:t>
      </w:r>
      <w:r w:rsidR="00CB67C0">
        <w:t xml:space="preserve">The percentage discount for the items shall remain firm for the duration of the contract period. </w:t>
      </w:r>
      <w:r w:rsidR="00304417">
        <w:t>MHEC reserves the right to negotiate this and other pertinent terms with the selected finalist(s).</w:t>
      </w:r>
    </w:p>
    <w:p w14:paraId="63BF2E1B" w14:textId="1E544A25" w:rsidR="003D4071" w:rsidRDefault="003D4071" w:rsidP="00AA3767">
      <w:pPr>
        <w:pStyle w:val="Heading2"/>
        <w:numPr>
          <w:ilvl w:val="0"/>
          <w:numId w:val="16"/>
        </w:numPr>
        <w:rPr>
          <w:rFonts w:eastAsia="Cambria"/>
          <w:caps/>
          <w:sz w:val="24"/>
          <w:szCs w:val="24"/>
        </w:rPr>
      </w:pPr>
      <w:bookmarkStart w:id="33" w:name="_Toc34636247"/>
      <w:r>
        <w:rPr>
          <w:rFonts w:eastAsia="Cambria"/>
          <w:caps/>
          <w:sz w:val="24"/>
          <w:szCs w:val="24"/>
        </w:rPr>
        <w:t>Volume tier discounts</w:t>
      </w:r>
      <w:bookmarkEnd w:id="33"/>
    </w:p>
    <w:p w14:paraId="0DAE3818" w14:textId="154B64DA" w:rsidR="003D4071" w:rsidRDefault="003D4071" w:rsidP="003D4071">
      <w:pPr>
        <w:pStyle w:val="ListParagraph"/>
        <w:ind w:left="0"/>
      </w:pPr>
      <w:r>
        <w:t>A volume tier discount structure should be included for</w:t>
      </w:r>
      <w:r w:rsidR="24DD8595">
        <w:t xml:space="preserve"> larger</w:t>
      </w:r>
      <w:r>
        <w:t xml:space="preserve"> orders</w:t>
      </w:r>
      <w:r w:rsidR="03D9A68C">
        <w:t xml:space="preserve"> presenting an opportunity </w:t>
      </w:r>
      <w:r w:rsidR="0049022C">
        <w:t>for improved</w:t>
      </w:r>
      <w:r>
        <w:t xml:space="preserve"> pricing. Volume discounts should be tiered and maximized by dollar amount or unit. Volume discounts must be clearly identified in the </w:t>
      </w:r>
      <w:r w:rsidR="00005A48">
        <w:t>prop</w:t>
      </w:r>
      <w:r w:rsidR="009E2A03">
        <w:t>o</w:t>
      </w:r>
      <w:r w:rsidR="00005A48">
        <w:t>sal</w:t>
      </w:r>
      <w:r>
        <w:t xml:space="preserve">. </w:t>
      </w:r>
    </w:p>
    <w:p w14:paraId="25516FBE" w14:textId="29320E87" w:rsidR="00F6645B" w:rsidRDefault="00F6645B" w:rsidP="00AA3767">
      <w:pPr>
        <w:pStyle w:val="Heading2"/>
        <w:numPr>
          <w:ilvl w:val="0"/>
          <w:numId w:val="16"/>
        </w:numPr>
        <w:rPr>
          <w:rFonts w:eastAsia="Cambria"/>
          <w:caps/>
          <w:sz w:val="24"/>
          <w:szCs w:val="24"/>
        </w:rPr>
      </w:pPr>
      <w:bookmarkStart w:id="34" w:name="_Toc34636248"/>
      <w:r>
        <w:rPr>
          <w:rFonts w:eastAsia="Cambria"/>
          <w:caps/>
          <w:sz w:val="24"/>
          <w:szCs w:val="24"/>
        </w:rPr>
        <w:t>INCENTIVE AND REBATES</w:t>
      </w:r>
      <w:bookmarkEnd w:id="34"/>
    </w:p>
    <w:p w14:paraId="7542BCFB" w14:textId="38CBBF20" w:rsidR="00BD00FC" w:rsidRPr="00261160" w:rsidRDefault="00202074" w:rsidP="00261160">
      <w:pPr>
        <w:pStyle w:val="ListParagraph"/>
        <w:ind w:left="0"/>
      </w:pPr>
      <w:r>
        <w:t xml:space="preserve">To support </w:t>
      </w:r>
      <w:r w:rsidR="0091799D">
        <w:t xml:space="preserve">Eligible Organizations </w:t>
      </w:r>
      <w:r>
        <w:t xml:space="preserve">and to encourage use of the MHEC contract, </w:t>
      </w:r>
      <w:r w:rsidR="00351532">
        <w:t>Offeror</w:t>
      </w:r>
      <w:r w:rsidR="007872B9">
        <w:t>s</w:t>
      </w:r>
      <w:r>
        <w:t xml:space="preserve"> are encouraged to propose </w:t>
      </w:r>
      <w:r w:rsidR="00303E54">
        <w:t xml:space="preserve">Eligible </w:t>
      </w:r>
      <w:r w:rsidR="00063859">
        <w:t>Organizations</w:t>
      </w:r>
      <w:r w:rsidR="00303E54">
        <w:t xml:space="preserve"> </w:t>
      </w:r>
      <w:r>
        <w:t xml:space="preserve">rebates or offer additional programs or incentives that will benefit </w:t>
      </w:r>
      <w:r w:rsidR="00063859">
        <w:t>Eligible Organization</w:t>
      </w:r>
      <w:r>
        <w:t xml:space="preserve">s. These rebates or </w:t>
      </w:r>
      <w:r w:rsidR="009D41BD">
        <w:t>incentives</w:t>
      </w:r>
      <w:r>
        <w:t xml:space="preserve"> programs are in addition to the Contract Administration Fee (CAF)</w:t>
      </w:r>
      <w:r w:rsidR="1F73127E">
        <w:t xml:space="preserve"> see section C.2</w:t>
      </w:r>
      <w:r w:rsidR="00FA1BD3">
        <w:t>5</w:t>
      </w:r>
      <w:r>
        <w:t>. Any and all rebates and incentive programs shall have no effect on the reporting and payment to MHEC of the Contract Administration Fee. Please describe your</w:t>
      </w:r>
      <w:r w:rsidR="6424CD79">
        <w:t xml:space="preserve"> Eligible Organization</w:t>
      </w:r>
      <w:r>
        <w:t xml:space="preserve"> </w:t>
      </w:r>
      <w:r w:rsidR="00235949">
        <w:t xml:space="preserve">rebate incentive </w:t>
      </w:r>
      <w:r w:rsidR="534866F0">
        <w:t>and/</w:t>
      </w:r>
      <w:r>
        <w:t xml:space="preserve">or customer loyalty programs, if applicable. </w:t>
      </w:r>
    </w:p>
    <w:p w14:paraId="6343FC33" w14:textId="5F5EC335" w:rsidR="006C2E34" w:rsidRDefault="006C2E34" w:rsidP="00AA3767">
      <w:pPr>
        <w:pStyle w:val="Heading2"/>
        <w:numPr>
          <w:ilvl w:val="0"/>
          <w:numId w:val="16"/>
        </w:numPr>
        <w:rPr>
          <w:rFonts w:eastAsia="Cambria"/>
          <w:caps/>
          <w:sz w:val="24"/>
          <w:szCs w:val="24"/>
        </w:rPr>
      </w:pPr>
      <w:bookmarkStart w:id="35" w:name="_Toc34636249"/>
      <w:r>
        <w:rPr>
          <w:rFonts w:eastAsia="Cambria"/>
          <w:caps/>
          <w:sz w:val="24"/>
          <w:szCs w:val="24"/>
        </w:rPr>
        <w:t>ORDER</w:t>
      </w:r>
      <w:bookmarkEnd w:id="35"/>
    </w:p>
    <w:p w14:paraId="09DB0AEB" w14:textId="3ADCAC83" w:rsidR="001A18C4" w:rsidRPr="007C6577" w:rsidRDefault="00DF637D" w:rsidP="00F06F09">
      <w:pPr>
        <w:pStyle w:val="ListParagraph"/>
        <w:ind w:left="0"/>
      </w:pPr>
      <w:r>
        <w:t xml:space="preserve">Offeror must thoroughly explain their </w:t>
      </w:r>
      <w:r w:rsidR="001D0277">
        <w:t>quote</w:t>
      </w:r>
      <w:r w:rsidR="008737F2">
        <w:t xml:space="preserve"> </w:t>
      </w:r>
      <w:r w:rsidR="001B55AC">
        <w:t>process and fulfillment</w:t>
      </w:r>
      <w:r w:rsidR="008737F2">
        <w:t xml:space="preserve"> process</w:t>
      </w:r>
      <w:r w:rsidR="00D00E55">
        <w:t xml:space="preserve"> </w:t>
      </w:r>
      <w:r>
        <w:t>in their response.</w:t>
      </w:r>
      <w:r w:rsidR="00863F31">
        <w:t xml:space="preserve"> </w:t>
      </w:r>
      <w:r w:rsidR="008E1C2E">
        <w:t>Offeror</w:t>
      </w:r>
      <w:r w:rsidR="00F942AC">
        <w:t xml:space="preserve"> must be an accredited </w:t>
      </w:r>
      <w:r w:rsidR="00E529AA">
        <w:t xml:space="preserve">OEM partner, if not the </w:t>
      </w:r>
      <w:r w:rsidR="00863F31">
        <w:t>manufacturer</w:t>
      </w:r>
      <w:r w:rsidR="00CF3657">
        <w:t xml:space="preserve">. </w:t>
      </w:r>
      <w:r w:rsidR="00E529AA">
        <w:t xml:space="preserve">All order fulfillments will be made directly </w:t>
      </w:r>
      <w:r w:rsidR="007B627F">
        <w:t xml:space="preserve">from provider or </w:t>
      </w:r>
      <w:r w:rsidR="00095A38">
        <w:t xml:space="preserve">indirectly </w:t>
      </w:r>
      <w:r w:rsidR="007B627F">
        <w:t>from a</w:t>
      </w:r>
      <w:r w:rsidR="00055043">
        <w:t>n</w:t>
      </w:r>
      <w:r w:rsidR="007B627F">
        <w:t xml:space="preserve"> OEM authorized </w:t>
      </w:r>
      <w:r w:rsidR="00B6163D">
        <w:t>distributor or reseller.</w:t>
      </w:r>
      <w:r w:rsidR="00CF3657">
        <w:t xml:space="preserve"> </w:t>
      </w:r>
      <w:r w:rsidR="00356EF1">
        <w:t>Offeror</w:t>
      </w:r>
      <w:r w:rsidR="00241B3B">
        <w:t xml:space="preserve"> will fulfill all OEM maintenance and support contracts </w:t>
      </w:r>
      <w:r w:rsidR="00CF3657">
        <w:t>directly</w:t>
      </w:r>
      <w:r w:rsidR="00241B3B">
        <w:t xml:space="preserve"> through/by OEM or authorized OEM support partner.</w:t>
      </w:r>
      <w:r w:rsidR="006911A0">
        <w:t xml:space="preserve"> </w:t>
      </w:r>
      <w:r w:rsidR="001A18C4" w:rsidRPr="001A18C4">
        <w:t xml:space="preserve">The </w:t>
      </w:r>
      <w:r w:rsidR="001A4B8D">
        <w:t>Offeror</w:t>
      </w:r>
      <w:r w:rsidR="001A18C4" w:rsidRPr="001A18C4">
        <w:t xml:space="preserve"> shall supply quotes upon request.  Each quote shall include the list price, discount percentage, discounted unit price and extended price per item.</w:t>
      </w:r>
      <w:r w:rsidR="00660E43">
        <w:t xml:space="preserve"> </w:t>
      </w:r>
      <w:r w:rsidR="00705516">
        <w:t>Q</w:t>
      </w:r>
      <w:r w:rsidR="00660E43">
        <w:t>uote must clearly indicate the method of delivery, whether via media, download, or some other means.</w:t>
      </w:r>
      <w:r w:rsidR="00F06F09">
        <w:t xml:space="preserve"> </w:t>
      </w:r>
      <w:r w:rsidR="001A18C4" w:rsidRPr="001A18C4">
        <w:t xml:space="preserve">Orders </w:t>
      </w:r>
      <w:r w:rsidR="00F06F09">
        <w:t>may</w:t>
      </w:r>
      <w:r w:rsidR="001A18C4" w:rsidRPr="001A18C4">
        <w:t xml:space="preserve"> be placed either by fax, email, or Internet (if available and not to the exclusion of other methods).  All </w:t>
      </w:r>
      <w:r w:rsidR="00AF5413">
        <w:t>O</w:t>
      </w:r>
      <w:r w:rsidR="001A18C4" w:rsidRPr="001A18C4">
        <w:t xml:space="preserve">rders must reference </w:t>
      </w:r>
      <w:r w:rsidR="00A12F15">
        <w:t xml:space="preserve">the </w:t>
      </w:r>
      <w:r w:rsidR="00780C1D">
        <w:t>assigned MHEC contract numbe</w:t>
      </w:r>
      <w:r w:rsidR="00A12F15">
        <w:t>r</w:t>
      </w:r>
      <w:r w:rsidR="001A18C4" w:rsidRPr="001A18C4">
        <w:t xml:space="preserve"> and </w:t>
      </w:r>
      <w:r w:rsidR="00A12F15">
        <w:t xml:space="preserve">the </w:t>
      </w:r>
      <w:r w:rsidR="00DE691E">
        <w:t xml:space="preserve">Eligible Organizations </w:t>
      </w:r>
      <w:r w:rsidR="00A12F15">
        <w:t xml:space="preserve">purchase order </w:t>
      </w:r>
      <w:r w:rsidR="001A18C4" w:rsidRPr="001A18C4">
        <w:t>must be referenced on the invoice.</w:t>
      </w:r>
      <w:r w:rsidR="009B12BD">
        <w:t xml:space="preserve"> </w:t>
      </w:r>
      <w:r w:rsidR="001A18C4" w:rsidRPr="001A18C4">
        <w:t>Invoices shall have detailed information sufficient to process for a payment.</w:t>
      </w:r>
    </w:p>
    <w:p w14:paraId="4531FC1C" w14:textId="77777777" w:rsidR="00FE4A0B" w:rsidRPr="0023035C" w:rsidRDefault="00FE4A0B" w:rsidP="00AA3767">
      <w:pPr>
        <w:pStyle w:val="Heading2"/>
        <w:numPr>
          <w:ilvl w:val="0"/>
          <w:numId w:val="16"/>
        </w:numPr>
        <w:rPr>
          <w:rFonts w:eastAsia="Cambria"/>
          <w:caps/>
          <w:sz w:val="24"/>
          <w:szCs w:val="24"/>
        </w:rPr>
      </w:pPr>
      <w:bookmarkStart w:id="36" w:name="_Toc34636250"/>
      <w:r w:rsidRPr="0023035C">
        <w:rPr>
          <w:rFonts w:eastAsia="Cambria"/>
          <w:caps/>
          <w:sz w:val="24"/>
          <w:szCs w:val="24"/>
        </w:rPr>
        <w:t>Documentation</w:t>
      </w:r>
      <w:bookmarkEnd w:id="36"/>
    </w:p>
    <w:p w14:paraId="29A19D68" w14:textId="59F218AC" w:rsidR="00FE4A0B" w:rsidRPr="006F0BF6" w:rsidRDefault="00A91182" w:rsidP="00D86B0A">
      <w:r>
        <w:t>Offeror</w:t>
      </w:r>
      <w:r w:rsidR="00FE4A0B" w:rsidRPr="00047909">
        <w:t xml:space="preserve"> shall provide user manuals and related materials and/or give access to on‐line documentation sufficient to allow full </w:t>
      </w:r>
      <w:r w:rsidR="00FE4A0B">
        <w:t>utilization</w:t>
      </w:r>
      <w:r w:rsidR="00FE4A0B" w:rsidRPr="00047909">
        <w:t xml:space="preserve"> of the </w:t>
      </w:r>
      <w:r w:rsidR="00D86B0A">
        <w:t xml:space="preserve">products, services, and </w:t>
      </w:r>
      <w:r w:rsidR="00FE4A0B" w:rsidRPr="00047909">
        <w:t xml:space="preserve">licensed software in accordance with the specifications. Documentation will include (but is not limited to) overview descriptions of all major functions and detailed step‐by‐step operating procedures for </w:t>
      </w:r>
      <w:r w:rsidR="00D86B0A">
        <w:t>use of product, services, and licensed software.</w:t>
      </w:r>
      <w:r w:rsidR="00FE4A0B" w:rsidRPr="00047909">
        <w:t xml:space="preserve"> The documentation to be provided by </w:t>
      </w:r>
      <w:r w:rsidR="00403435">
        <w:t>Offeror</w:t>
      </w:r>
      <w:r w:rsidR="00FE4A0B" w:rsidRPr="00047909">
        <w:t xml:space="preserve"> is in addition to any on‐line </w:t>
      </w:r>
      <w:r w:rsidR="00D86B0A">
        <w:t>help</w:t>
      </w:r>
      <w:r w:rsidR="00FE4A0B" w:rsidRPr="00047909">
        <w:t xml:space="preserve"> which is part of the </w:t>
      </w:r>
      <w:r w:rsidR="00D86B0A">
        <w:t xml:space="preserve">products, services, or </w:t>
      </w:r>
      <w:r w:rsidR="00FE4A0B" w:rsidRPr="00047909">
        <w:t>licensed software user interface.</w:t>
      </w:r>
    </w:p>
    <w:p w14:paraId="4F2D7F92" w14:textId="77777777" w:rsidR="009B004F" w:rsidRPr="00530D2A" w:rsidRDefault="009B004F" w:rsidP="00AA3767">
      <w:pPr>
        <w:pStyle w:val="Heading2"/>
        <w:numPr>
          <w:ilvl w:val="0"/>
          <w:numId w:val="16"/>
        </w:numPr>
        <w:rPr>
          <w:rFonts w:eastAsia="Cambria"/>
          <w:caps/>
          <w:sz w:val="24"/>
          <w:szCs w:val="24"/>
        </w:rPr>
      </w:pPr>
      <w:bookmarkStart w:id="37" w:name="_Toc34636251"/>
      <w:r w:rsidRPr="00530D2A">
        <w:rPr>
          <w:rFonts w:eastAsia="Cambria"/>
          <w:caps/>
          <w:sz w:val="24"/>
          <w:szCs w:val="24"/>
        </w:rPr>
        <w:t>Insurance</w:t>
      </w:r>
      <w:bookmarkEnd w:id="37"/>
    </w:p>
    <w:p w14:paraId="4D8B416D" w14:textId="4D91C5CA" w:rsidR="00E2456E" w:rsidRDefault="00403435" w:rsidP="009B004F">
      <w:r>
        <w:rPr>
          <w:rFonts w:eastAsia="Cambria"/>
        </w:rPr>
        <w:t>Offero</w:t>
      </w:r>
      <w:r w:rsidR="147FCDD2" w:rsidRPr="301CFE11">
        <w:rPr>
          <w:rFonts w:eastAsia="Cambria"/>
        </w:rPr>
        <w:t xml:space="preserve">r shall maintain appropriate levels of insurance as required by the Eligible Organization </w:t>
      </w:r>
      <w:r w:rsidR="38028B24" w:rsidRPr="301CFE11">
        <w:rPr>
          <w:rFonts w:eastAsia="Cambria"/>
        </w:rPr>
        <w:t>and</w:t>
      </w:r>
      <w:r w:rsidR="147FCDD2" w:rsidRPr="301CFE11">
        <w:rPr>
          <w:rFonts w:eastAsia="Cambria"/>
        </w:rPr>
        <w:t xml:space="preserve"> </w:t>
      </w:r>
      <w:r w:rsidR="0726BAE3" w:rsidRPr="301CFE11">
        <w:rPr>
          <w:rFonts w:eastAsia="Cambria"/>
        </w:rPr>
        <w:t>c</w:t>
      </w:r>
      <w:r w:rsidR="00E2456E" w:rsidRPr="301CFE11">
        <w:rPr>
          <w:rFonts w:eastAsia="Cambria"/>
        </w:rPr>
        <w:t xml:space="preserve">ertificates of insurances shall be delivered to Eligible Organizations prior to commencement of the work. The insurance company shall be licensed in the applicable state in which work is being conducted. The awarded </w:t>
      </w:r>
      <w:r w:rsidR="003473F1">
        <w:rPr>
          <w:rFonts w:eastAsia="Cambria"/>
        </w:rPr>
        <w:t>Offeror</w:t>
      </w:r>
      <w:r w:rsidR="00E2456E" w:rsidRPr="301CFE11">
        <w:rPr>
          <w:rFonts w:eastAsia="Cambria"/>
        </w:rPr>
        <w:t xml:space="preserve"> shall give the participating entity a minimum of ten (10) </w:t>
      </w:r>
      <w:r w:rsidR="001116EF" w:rsidRPr="301CFE11">
        <w:rPr>
          <w:rFonts w:eastAsia="Cambria"/>
        </w:rPr>
        <w:t>days’ notice</w:t>
      </w:r>
      <w:r w:rsidR="00E2456E" w:rsidRPr="301CFE11">
        <w:rPr>
          <w:rFonts w:eastAsia="Cambria"/>
        </w:rPr>
        <w:t xml:space="preserve"> prior to any modifications or cancellation of policies. The awarded </w:t>
      </w:r>
      <w:r w:rsidR="003473F1">
        <w:rPr>
          <w:rFonts w:eastAsia="Cambria"/>
        </w:rPr>
        <w:t>Offeror</w:t>
      </w:r>
      <w:r w:rsidR="00E2456E" w:rsidRPr="301CFE11">
        <w:rPr>
          <w:rFonts w:eastAsia="Cambria"/>
        </w:rPr>
        <w:t xml:space="preserve"> shall require all subcontractors</w:t>
      </w:r>
      <w:r w:rsidR="00147D86" w:rsidRPr="301CFE11">
        <w:rPr>
          <w:rFonts w:eastAsia="Cambria"/>
        </w:rPr>
        <w:t xml:space="preserve"> </w:t>
      </w:r>
      <w:r w:rsidR="00E2456E" w:rsidRPr="301CFE11">
        <w:rPr>
          <w:rFonts w:eastAsia="Cambria"/>
        </w:rPr>
        <w:t>performing any work to maintain coverage as specified.</w:t>
      </w:r>
    </w:p>
    <w:p w14:paraId="43D01D02" w14:textId="241B30EE" w:rsidR="00A82EB9" w:rsidRDefault="00A82EB9" w:rsidP="00AA3767">
      <w:pPr>
        <w:pStyle w:val="Heading2"/>
        <w:numPr>
          <w:ilvl w:val="0"/>
          <w:numId w:val="16"/>
        </w:numPr>
        <w:rPr>
          <w:rFonts w:eastAsia="Cambria"/>
          <w:caps/>
          <w:sz w:val="24"/>
          <w:szCs w:val="24"/>
        </w:rPr>
      </w:pPr>
      <w:bookmarkStart w:id="38" w:name="_Toc34636252"/>
      <w:r w:rsidRPr="301CFE11">
        <w:rPr>
          <w:rFonts w:eastAsia="Cambria"/>
          <w:caps/>
          <w:sz w:val="24"/>
          <w:szCs w:val="24"/>
        </w:rPr>
        <w:t>SUBCONTRACTORS</w:t>
      </w:r>
      <w:bookmarkEnd w:id="38"/>
      <w:r w:rsidR="00E10AAF" w:rsidRPr="301CFE11">
        <w:rPr>
          <w:rFonts w:eastAsia="Cambria"/>
          <w:caps/>
          <w:sz w:val="24"/>
          <w:szCs w:val="24"/>
        </w:rPr>
        <w:t xml:space="preserve"> </w:t>
      </w:r>
    </w:p>
    <w:p w14:paraId="567F13D5" w14:textId="378B6515" w:rsidR="00A82EB9" w:rsidRPr="00A82EB9" w:rsidRDefault="00B21E2A" w:rsidP="00656441">
      <w:pPr>
        <w:pStyle w:val="ListParagraph"/>
        <w:spacing w:line="240" w:lineRule="auto"/>
        <w:ind w:left="0"/>
      </w:pPr>
      <w:r>
        <w:t>Off</w:t>
      </w:r>
      <w:r w:rsidR="00710783">
        <w:t>eror</w:t>
      </w:r>
      <w:r w:rsidR="00A82EB9">
        <w:t xml:space="preserve"> may offer the use of subcontractors in their response to the RFP. However, MHEC will consider the </w:t>
      </w:r>
      <w:r w:rsidR="006A4EF0">
        <w:t>Offeror</w:t>
      </w:r>
      <w:r w:rsidR="00A82EB9">
        <w:t xml:space="preserve"> to be the sole point of contact with regard to contractual matters. Any use of </w:t>
      </w:r>
      <w:r w:rsidR="000C16F8">
        <w:t>s</w:t>
      </w:r>
      <w:r w:rsidR="00A82EB9">
        <w:t>ubcontractors</w:t>
      </w:r>
      <w:r w:rsidR="000C16F8">
        <w:t xml:space="preserve"> </w:t>
      </w:r>
      <w:r w:rsidR="00A82EB9">
        <w:t xml:space="preserve"> will not release the successful </w:t>
      </w:r>
      <w:r w:rsidR="004C0886">
        <w:t>Offeror</w:t>
      </w:r>
      <w:r w:rsidR="00A82EB9">
        <w:t xml:space="preserve"> from its obligations under the </w:t>
      </w:r>
      <w:r w:rsidR="007E74EC">
        <w:t>M</w:t>
      </w:r>
      <w:r w:rsidR="00A82EB9">
        <w:t xml:space="preserve">aster </w:t>
      </w:r>
      <w:r w:rsidR="007E74EC">
        <w:t>A</w:t>
      </w:r>
      <w:r w:rsidR="00A82EB9">
        <w:t xml:space="preserve">greement, and the successful </w:t>
      </w:r>
      <w:r w:rsidR="006D4C53">
        <w:t>Offeror</w:t>
      </w:r>
      <w:r w:rsidR="00A82EB9">
        <w:t xml:space="preserve"> will be required to indemnify, save and hold harmless MHEC and the Eligible Organization from any and all acts or omissions of said </w:t>
      </w:r>
      <w:r w:rsidR="007E74EC">
        <w:t>S</w:t>
      </w:r>
      <w:r w:rsidR="00A82EB9">
        <w:t>ubcontractors</w:t>
      </w:r>
      <w:r w:rsidR="007E74EC">
        <w:t xml:space="preserve"> </w:t>
      </w:r>
      <w:r w:rsidR="00A82EB9">
        <w:t>while performing services pursuant to any agreement resulting from this RFP.</w:t>
      </w:r>
    </w:p>
    <w:p w14:paraId="4A2AFC59" w14:textId="6F355A67" w:rsidR="00366282" w:rsidRDefault="00366282" w:rsidP="00AA3767">
      <w:pPr>
        <w:pStyle w:val="Heading2"/>
        <w:numPr>
          <w:ilvl w:val="0"/>
          <w:numId w:val="16"/>
        </w:numPr>
        <w:rPr>
          <w:rFonts w:eastAsia="Cambria"/>
          <w:caps/>
          <w:sz w:val="24"/>
          <w:szCs w:val="24"/>
        </w:rPr>
      </w:pPr>
      <w:bookmarkStart w:id="39" w:name="_Toc34636253"/>
      <w:r>
        <w:rPr>
          <w:rFonts w:eastAsia="Cambria"/>
          <w:caps/>
          <w:sz w:val="24"/>
          <w:szCs w:val="24"/>
        </w:rPr>
        <w:t>SMALL BUSINESS minor</w:t>
      </w:r>
      <w:r w:rsidR="00ED44BB">
        <w:rPr>
          <w:rFonts w:eastAsia="Cambria"/>
          <w:caps/>
          <w:sz w:val="24"/>
          <w:szCs w:val="24"/>
        </w:rPr>
        <w:t>I</w:t>
      </w:r>
      <w:r>
        <w:rPr>
          <w:rFonts w:eastAsia="Cambria"/>
          <w:caps/>
          <w:sz w:val="24"/>
          <w:szCs w:val="24"/>
        </w:rPr>
        <w:t>ties, women and economic disadvantage</w:t>
      </w:r>
      <w:bookmarkEnd w:id="39"/>
    </w:p>
    <w:p w14:paraId="317C3968" w14:textId="4DFC45D5" w:rsidR="0FE92666" w:rsidRDefault="0FE92666" w:rsidP="1519E711">
      <w:r w:rsidRPr="1519E711">
        <w:rPr>
          <w:rFonts w:ascii="Calibri" w:eastAsia="Calibri" w:hAnsi="Calibri" w:cs="Calibri"/>
        </w:rPr>
        <w:t xml:space="preserve">Many Compact member states have business development plans for small/disadvantaged businesses and spending goals to include businesses owned and controlled by minorities, women and economic disadvantaged. </w:t>
      </w:r>
      <w:r w:rsidRPr="53278266">
        <w:rPr>
          <w:rFonts w:ascii="Calibri" w:eastAsia="Calibri" w:hAnsi="Calibri" w:cs="Calibri"/>
        </w:rPr>
        <w:t xml:space="preserve">If </w:t>
      </w:r>
      <w:r w:rsidR="002904C9">
        <w:rPr>
          <w:rFonts w:ascii="Calibri" w:eastAsia="Calibri" w:hAnsi="Calibri" w:cs="Calibri"/>
        </w:rPr>
        <w:t>S</w:t>
      </w:r>
      <w:r w:rsidRPr="1519E711">
        <w:rPr>
          <w:rFonts w:ascii="Calibri" w:eastAsia="Calibri" w:hAnsi="Calibri" w:cs="Calibri"/>
        </w:rPr>
        <w:t>ubcontractor</w:t>
      </w:r>
      <w:r w:rsidR="002904C9">
        <w:rPr>
          <w:rFonts w:ascii="Calibri" w:eastAsia="Calibri" w:hAnsi="Calibri" w:cs="Calibri"/>
        </w:rPr>
        <w:t>s</w:t>
      </w:r>
      <w:r w:rsidRPr="1519E711">
        <w:rPr>
          <w:rFonts w:ascii="Calibri" w:eastAsia="Calibri" w:hAnsi="Calibri" w:cs="Calibri"/>
        </w:rPr>
        <w:t xml:space="preserve"> are utilized for fulfillment of an order, MHEC encourages the consideration of minorities, women, and economic disadvantaged small businesses. </w:t>
      </w:r>
      <w:r w:rsidR="005D405C">
        <w:rPr>
          <w:rFonts w:ascii="Calibri" w:eastAsia="Calibri" w:hAnsi="Calibri" w:cs="Calibri"/>
        </w:rPr>
        <w:t>Offeror</w:t>
      </w:r>
      <w:r w:rsidRPr="53278266">
        <w:rPr>
          <w:rFonts w:ascii="Calibri" w:eastAsia="Calibri" w:hAnsi="Calibri" w:cs="Calibri"/>
        </w:rPr>
        <w:t>s</w:t>
      </w:r>
      <w:r w:rsidR="002F1098">
        <w:rPr>
          <w:rFonts w:ascii="Calibri" w:eastAsia="Calibri" w:hAnsi="Calibri" w:cs="Calibri"/>
        </w:rPr>
        <w:t xml:space="preserve"> or</w:t>
      </w:r>
      <w:r w:rsidRPr="1519E711">
        <w:rPr>
          <w:rFonts w:ascii="Calibri" w:eastAsia="Calibri" w:hAnsi="Calibri" w:cs="Calibri"/>
        </w:rPr>
        <w:t xml:space="preserve"> </w:t>
      </w:r>
      <w:r w:rsidR="002904C9">
        <w:rPr>
          <w:rFonts w:ascii="Calibri" w:eastAsia="Calibri" w:hAnsi="Calibri" w:cs="Calibri"/>
        </w:rPr>
        <w:t>S</w:t>
      </w:r>
      <w:r w:rsidRPr="1519E711">
        <w:rPr>
          <w:rFonts w:ascii="Calibri" w:eastAsia="Calibri" w:hAnsi="Calibri" w:cs="Calibri"/>
        </w:rPr>
        <w:t>ubcontractors that qualify as small/disadvantaged businesses may be required to provide all certifications and/or reports of such upon request by Eligible Organization</w:t>
      </w:r>
    </w:p>
    <w:p w14:paraId="34A27224" w14:textId="6F758758" w:rsidR="0098292F" w:rsidRDefault="00AB1999" w:rsidP="00AA3767">
      <w:pPr>
        <w:pStyle w:val="Heading2"/>
        <w:numPr>
          <w:ilvl w:val="0"/>
          <w:numId w:val="16"/>
        </w:numPr>
        <w:rPr>
          <w:rFonts w:eastAsia="Cambria"/>
          <w:caps/>
          <w:sz w:val="24"/>
          <w:szCs w:val="24"/>
        </w:rPr>
      </w:pPr>
      <w:bookmarkStart w:id="40" w:name="_Toc34636254"/>
      <w:r>
        <w:rPr>
          <w:rFonts w:eastAsia="Cambria"/>
          <w:caps/>
          <w:sz w:val="24"/>
          <w:szCs w:val="24"/>
        </w:rPr>
        <w:t>Green Initiatives</w:t>
      </w:r>
      <w:bookmarkEnd w:id="40"/>
    </w:p>
    <w:p w14:paraId="0AD63781" w14:textId="3945DAEB" w:rsidR="00AB1999" w:rsidRPr="00AB1999" w:rsidRDefault="008E71B8" w:rsidP="00AB1999">
      <w:r>
        <w:t xml:space="preserve">MHEC </w:t>
      </w:r>
      <w:r w:rsidR="00D24EE5">
        <w:t>want</w:t>
      </w:r>
      <w:r>
        <w:t>s</w:t>
      </w:r>
      <w:r w:rsidR="00D24EE5">
        <w:t xml:space="preserve"> to make sure</w:t>
      </w:r>
      <w:r w:rsidR="00BB18BD">
        <w:t xml:space="preserve"> to</w:t>
      </w:r>
      <w:r w:rsidR="00D24EE5">
        <w:t xml:space="preserve"> minimize our impact on the Earth’s climate. </w:t>
      </w:r>
      <w:r w:rsidR="750D93FA">
        <w:t xml:space="preserve">Where possible, we would like </w:t>
      </w:r>
      <w:r w:rsidR="00D24EE5">
        <w:t>to implement innovative and responsible environmental practices through</w:t>
      </w:r>
      <w:r w:rsidR="00C6079B">
        <w:t>out</w:t>
      </w:r>
      <w:r w:rsidR="006E4D25">
        <w:t xml:space="preserve"> the Compact</w:t>
      </w:r>
      <w:r w:rsidR="00C6079B">
        <w:t xml:space="preserve"> to reduce our carbon footprint, reduce wast</w:t>
      </w:r>
      <w:r w:rsidR="002425C5">
        <w:t>e</w:t>
      </w:r>
      <w:r w:rsidR="009D4FBF">
        <w:t>, energy conservation, ensure effic</w:t>
      </w:r>
      <w:r w:rsidR="00EC6118">
        <w:t xml:space="preserve">ient computing and much more. To that effort we ask </w:t>
      </w:r>
      <w:r w:rsidR="00294A99">
        <w:t>respondents to provide their companies environmental policy and/or green initiative.</w:t>
      </w:r>
    </w:p>
    <w:p w14:paraId="006ED8A4" w14:textId="051E5240" w:rsidR="0019205F" w:rsidRPr="00A82EB9" w:rsidRDefault="29204B1A" w:rsidP="00AA3767">
      <w:pPr>
        <w:pStyle w:val="Heading2"/>
        <w:numPr>
          <w:ilvl w:val="0"/>
          <w:numId w:val="16"/>
        </w:numPr>
        <w:rPr>
          <w:rFonts w:eastAsia="Cambria"/>
          <w:caps/>
          <w:sz w:val="24"/>
          <w:szCs w:val="24"/>
        </w:rPr>
      </w:pPr>
      <w:bookmarkStart w:id="41" w:name="_Toc34636255"/>
      <w:r w:rsidRPr="29E87C95">
        <w:rPr>
          <w:rFonts w:eastAsia="Cambria"/>
          <w:caps/>
          <w:sz w:val="24"/>
          <w:szCs w:val="24"/>
        </w:rPr>
        <w:t>References</w:t>
      </w:r>
      <w:bookmarkEnd w:id="41"/>
    </w:p>
    <w:p w14:paraId="0C4EC5B2" w14:textId="59A2329E" w:rsidR="0019205F" w:rsidRPr="00E53E0F" w:rsidRDefault="008C46C8" w:rsidP="00CD6F3B">
      <w:r>
        <w:t>Offero</w:t>
      </w:r>
      <w:r w:rsidR="00BD1F50">
        <w:t>r</w:t>
      </w:r>
      <w:r w:rsidR="0062315A">
        <w:t xml:space="preserve"> shall</w:t>
      </w:r>
      <w:r w:rsidR="00BD1F50">
        <w:t xml:space="preserve"> provide a list of three (3) current higher education accounts</w:t>
      </w:r>
      <w:r w:rsidR="007F6C57">
        <w:t>.</w:t>
      </w:r>
      <w:r w:rsidR="00A9406D">
        <w:t xml:space="preserve"> Information must include university name, primary contact name, title, address, telep</w:t>
      </w:r>
      <w:r w:rsidR="00A45167">
        <w:t xml:space="preserve">hone number, email address, campus </w:t>
      </w:r>
      <w:r w:rsidR="001D6A38">
        <w:t>agreement full</w:t>
      </w:r>
      <w:r w:rsidR="00A45167">
        <w:t xml:space="preserve">-time </w:t>
      </w:r>
      <w:r w:rsidR="005A38A5">
        <w:t>equivalent student</w:t>
      </w:r>
      <w:r w:rsidR="005E3981">
        <w:t xml:space="preserve"> count</w:t>
      </w:r>
      <w:r w:rsidR="00A922DC">
        <w:t xml:space="preserve">, </w:t>
      </w:r>
      <w:r w:rsidR="007E62D7">
        <w:t>annual spend</w:t>
      </w:r>
      <w:r w:rsidR="00DB78BD">
        <w:t xml:space="preserve">, and </w:t>
      </w:r>
      <w:r w:rsidR="00A922DC">
        <w:t>the original start date of the agreement for each reference</w:t>
      </w:r>
      <w:r w:rsidR="006A0787">
        <w:t xml:space="preserve">. </w:t>
      </w:r>
      <w:r w:rsidR="00720299">
        <w:t>List</w:t>
      </w:r>
      <w:r w:rsidR="00A23709">
        <w:t xml:space="preserve"> other related references if higher education references are not available. </w:t>
      </w:r>
      <w:r w:rsidR="00603FB2">
        <w:t xml:space="preserve">The </w:t>
      </w:r>
      <w:r w:rsidR="00B016E6">
        <w:t>Offeror</w:t>
      </w:r>
      <w:r w:rsidR="00603FB2">
        <w:t xml:space="preserve"> shall indicate how long the </w:t>
      </w:r>
      <w:r w:rsidR="00083500">
        <w:t>Offeror</w:t>
      </w:r>
      <w:r w:rsidR="00603FB2">
        <w:t xml:space="preserve"> has had a </w:t>
      </w:r>
      <w:r w:rsidR="00146494">
        <w:t>contractual relationship with the c</w:t>
      </w:r>
      <w:r w:rsidR="009D03B4">
        <w:t xml:space="preserve">lient and the types of products and services provided to the client. </w:t>
      </w:r>
      <w:r w:rsidR="00905757">
        <w:t>Incorrect information provided will be evaluated negatively.</w:t>
      </w:r>
      <w:r w:rsidR="008E1E0B">
        <w:t xml:space="preserve"> MHEC reserves the right to contact references. </w:t>
      </w:r>
    </w:p>
    <w:p w14:paraId="3DD37617" w14:textId="484FE199" w:rsidR="003A6F57" w:rsidRDefault="00171338" w:rsidP="006E3BBD">
      <w:pPr>
        <w:pStyle w:val="Heading1"/>
        <w:rPr>
          <w:rFonts w:eastAsia="Cambria"/>
        </w:rPr>
      </w:pPr>
      <w:bookmarkStart w:id="42" w:name="_Toc34636256"/>
      <w:r>
        <w:rPr>
          <w:rFonts w:eastAsia="Cambria"/>
        </w:rPr>
        <w:t>SECTION</w:t>
      </w:r>
      <w:r w:rsidR="003A6F57">
        <w:rPr>
          <w:rFonts w:eastAsia="Cambria"/>
        </w:rPr>
        <w:t xml:space="preserve"> </w:t>
      </w:r>
      <w:r w:rsidR="00833692">
        <w:rPr>
          <w:rFonts w:eastAsia="Cambria"/>
        </w:rPr>
        <w:t>C</w:t>
      </w:r>
      <w:r w:rsidR="003A6F57">
        <w:rPr>
          <w:rFonts w:eastAsia="Cambria"/>
        </w:rPr>
        <w:t xml:space="preserve">: </w:t>
      </w:r>
      <w:r w:rsidR="00991399">
        <w:rPr>
          <w:rFonts w:eastAsia="Cambria"/>
        </w:rPr>
        <w:t>MHEC</w:t>
      </w:r>
      <w:r w:rsidR="000A1AC5">
        <w:rPr>
          <w:rFonts w:eastAsia="Cambria"/>
        </w:rPr>
        <w:t xml:space="preserve"> REQUIREMENTS</w:t>
      </w:r>
      <w:bookmarkEnd w:id="42"/>
    </w:p>
    <w:p w14:paraId="0FB8D933" w14:textId="098AA4E0" w:rsidR="00BB73E6" w:rsidRDefault="00577AAD" w:rsidP="00AB63CB">
      <w:pPr>
        <w:pStyle w:val="Heading2"/>
        <w:numPr>
          <w:ilvl w:val="0"/>
          <w:numId w:val="46"/>
        </w:numPr>
        <w:rPr>
          <w:caps/>
          <w:sz w:val="24"/>
          <w:szCs w:val="24"/>
        </w:rPr>
      </w:pPr>
      <w:bookmarkStart w:id="43" w:name="_Toc34636257"/>
      <w:r>
        <w:rPr>
          <w:caps/>
          <w:sz w:val="24"/>
          <w:szCs w:val="24"/>
        </w:rPr>
        <w:t xml:space="preserve">Master </w:t>
      </w:r>
      <w:r w:rsidRPr="001C0686">
        <w:rPr>
          <w:caps/>
          <w:sz w:val="24"/>
          <w:szCs w:val="24"/>
        </w:rPr>
        <w:t>Agreement Terms</w:t>
      </w:r>
      <w:bookmarkEnd w:id="43"/>
    </w:p>
    <w:p w14:paraId="794049AD" w14:textId="7763D67E" w:rsidR="00362122" w:rsidRDefault="00946E8F" w:rsidP="007914C2">
      <w:r>
        <w:t xml:space="preserve">The purpose of this Virtualization &amp; Data Center Modernization RFP is </w:t>
      </w:r>
      <w:r w:rsidR="007D7FA9">
        <w:t>to minimize the burden on the ad</w:t>
      </w:r>
      <w:r w:rsidR="00204B65">
        <w:t xml:space="preserve">ministrative resources </w:t>
      </w:r>
      <w:r w:rsidR="679646E3">
        <w:t>of</w:t>
      </w:r>
      <w:r w:rsidR="00204B65">
        <w:t xml:space="preserve"> Eligible Organization</w:t>
      </w:r>
      <w:r w:rsidR="48E16217">
        <w:t>s</w:t>
      </w:r>
      <w:r w:rsidR="00634B2E">
        <w:t xml:space="preserve">, saving both time </w:t>
      </w:r>
      <w:r w:rsidR="005F21B9">
        <w:t>and money, while exped</w:t>
      </w:r>
      <w:r w:rsidR="003B2D77">
        <w:t>iting technology acquisitions.</w:t>
      </w:r>
      <w:r w:rsidR="00194153">
        <w:t xml:space="preserve"> Successful responses to </w:t>
      </w:r>
      <w:r w:rsidR="00833D6E">
        <w:t>Section B: Solution Proposal</w:t>
      </w:r>
      <w:r w:rsidR="00B60A96">
        <w:t xml:space="preserve"> </w:t>
      </w:r>
      <w:r w:rsidR="00194153">
        <w:t xml:space="preserve">will </w:t>
      </w:r>
      <w:r w:rsidR="00B60A96">
        <w:t>address</w:t>
      </w:r>
      <w:r w:rsidR="00637332">
        <w:t xml:space="preserve"> </w:t>
      </w:r>
      <w:r w:rsidR="00804331">
        <w:t>product and servi</w:t>
      </w:r>
      <w:r w:rsidR="00D50DF2">
        <w:t>ce offering</w:t>
      </w:r>
      <w:r w:rsidR="330698C4">
        <w:t>s</w:t>
      </w:r>
      <w:r w:rsidR="00D50DF2">
        <w:t xml:space="preserve">, licensing, pricing, </w:t>
      </w:r>
      <w:r w:rsidR="009F2CBB">
        <w:t xml:space="preserve">incentives, </w:t>
      </w:r>
      <w:r w:rsidR="00D50DF2">
        <w:t>and fulfillment</w:t>
      </w:r>
      <w:r w:rsidR="0076244D">
        <w:t xml:space="preserve"> to </w:t>
      </w:r>
      <w:r w:rsidR="00B7196C">
        <w:t>Eligible</w:t>
      </w:r>
      <w:r w:rsidR="0076244D">
        <w:t xml:space="preserve"> Organizations</w:t>
      </w:r>
      <w:r w:rsidR="00FA4A2A">
        <w:t>.</w:t>
      </w:r>
      <w:r w:rsidR="00D50DF2">
        <w:t xml:space="preserve"> </w:t>
      </w:r>
      <w:r w:rsidR="30A54D74">
        <w:t>A</w:t>
      </w:r>
      <w:r w:rsidR="161B7C34">
        <w:t xml:space="preserve"> successful </w:t>
      </w:r>
      <w:r w:rsidR="001C1FE5">
        <w:t>Offeror</w:t>
      </w:r>
      <w:r w:rsidR="161B7C34">
        <w:t xml:space="preserve"> will enter into contract negotiations with MHEC, </w:t>
      </w:r>
      <w:r w:rsidR="65BDD51F">
        <w:t>with</w:t>
      </w:r>
      <w:r w:rsidR="161B7C34">
        <w:t xml:space="preserve"> </w:t>
      </w:r>
      <w:r w:rsidR="161B7C34">
        <w:t xml:space="preserve">the resulting master agreement </w:t>
      </w:r>
      <w:r w:rsidR="3553FE23">
        <w:t xml:space="preserve">between MHEC and the </w:t>
      </w:r>
      <w:r w:rsidR="00E22E2A">
        <w:t>Offeror</w:t>
      </w:r>
      <w:r w:rsidR="3553FE23">
        <w:t xml:space="preserve"> </w:t>
      </w:r>
      <w:r w:rsidR="7CAA9555">
        <w:t>creating</w:t>
      </w:r>
      <w:r w:rsidR="161B7C34">
        <w:t xml:space="preserve"> a means for Eligible Organizations to ente</w:t>
      </w:r>
      <w:r w:rsidR="6B0C7980">
        <w:t xml:space="preserve">r into a direct relationship with the </w:t>
      </w:r>
      <w:r w:rsidR="00E22E2A">
        <w:t>Offero</w:t>
      </w:r>
      <w:r w:rsidR="6B0C7980">
        <w:t xml:space="preserve">r for the </w:t>
      </w:r>
      <w:r w:rsidR="00067173">
        <w:t>acquisition</w:t>
      </w:r>
      <w:r w:rsidR="6B0C7980">
        <w:t xml:space="preserve"> of </w:t>
      </w:r>
      <w:r w:rsidR="00977F08">
        <w:t xml:space="preserve">the </w:t>
      </w:r>
      <w:r w:rsidR="00AA5EAA">
        <w:t>proposed</w:t>
      </w:r>
      <w:r w:rsidR="6B0C7980">
        <w:t xml:space="preserve"> </w:t>
      </w:r>
      <w:r w:rsidR="0049022C">
        <w:t>technology solution</w:t>
      </w:r>
      <w:r w:rsidR="6B0C7980">
        <w:t xml:space="preserve">. </w:t>
      </w:r>
      <w:r w:rsidR="00470C20">
        <w:t>Section C</w:t>
      </w:r>
      <w:r w:rsidR="00C11778">
        <w:t>:</w:t>
      </w:r>
      <w:r w:rsidR="00470C20">
        <w:t xml:space="preserve"> MHEC Requirements</w:t>
      </w:r>
      <w:r w:rsidR="00AB2385">
        <w:t xml:space="preserve"> </w:t>
      </w:r>
      <w:r w:rsidR="149F4892">
        <w:t>helps establish this</w:t>
      </w:r>
      <w:r w:rsidR="00BE2557">
        <w:t xml:space="preserve"> direct relationship between the technology solution </w:t>
      </w:r>
      <w:r w:rsidR="00C13A09">
        <w:t>p</w:t>
      </w:r>
      <w:r w:rsidR="00BE2557">
        <w:t xml:space="preserve">rovider and the </w:t>
      </w:r>
      <w:r w:rsidR="00440956">
        <w:t>Eligible Organizations</w:t>
      </w:r>
      <w:r w:rsidR="00240197">
        <w:t xml:space="preserve"> by </w:t>
      </w:r>
      <w:r w:rsidR="75443DCF">
        <w:t xml:space="preserve">meeting </w:t>
      </w:r>
      <w:r w:rsidR="005B5E7B">
        <w:t>p</w:t>
      </w:r>
      <w:r w:rsidR="009E6FCD">
        <w:t xml:space="preserve">ublic sector </w:t>
      </w:r>
      <w:r w:rsidR="00FF54DD">
        <w:t xml:space="preserve">acquisition requirements of a competitive sourcing event following the model procurement code for </w:t>
      </w:r>
      <w:r w:rsidR="00EF16C2">
        <w:t xml:space="preserve">state and local governments. </w:t>
      </w:r>
      <w:r w:rsidR="008F20B7">
        <w:t>The end result is a</w:t>
      </w:r>
      <w:r w:rsidR="00E157C1">
        <w:t xml:space="preserve"> competitive</w:t>
      </w:r>
      <w:r w:rsidR="68E7A22B">
        <w:t>ly</w:t>
      </w:r>
      <w:r w:rsidR="00E157C1">
        <w:t xml:space="preserve"> </w:t>
      </w:r>
      <w:r w:rsidR="00DA6047">
        <w:t>sourced and negotiated</w:t>
      </w:r>
      <w:r w:rsidR="008F20B7">
        <w:t xml:space="preserve"> Master Agreement</w:t>
      </w:r>
      <w:r w:rsidR="00141EC1">
        <w:t xml:space="preserve"> </w:t>
      </w:r>
      <w:r w:rsidR="74433B83">
        <w:t xml:space="preserve">between MHEC and </w:t>
      </w:r>
      <w:r w:rsidR="003B1826">
        <w:t>technology solution provider</w:t>
      </w:r>
      <w:r w:rsidR="74433B83">
        <w:t xml:space="preserve"> </w:t>
      </w:r>
      <w:r w:rsidR="00141EC1">
        <w:t>with terms and conditions</w:t>
      </w:r>
      <w:r w:rsidR="002339C0">
        <w:t>, licensing</w:t>
      </w:r>
      <w:r w:rsidR="0018783C">
        <w:t>, and pricing</w:t>
      </w:r>
      <w:r w:rsidR="006235B4">
        <w:t xml:space="preserve"> </w:t>
      </w:r>
      <w:r w:rsidR="00A539EF">
        <w:t xml:space="preserve">suitable for </w:t>
      </w:r>
      <w:r w:rsidR="5B1D61D9">
        <w:t xml:space="preserve">Eligible Organizations’ </w:t>
      </w:r>
      <w:r w:rsidR="2B5B92FF">
        <w:t xml:space="preserve">to </w:t>
      </w:r>
      <w:r w:rsidR="5B1D61D9">
        <w:t xml:space="preserve">use </w:t>
      </w:r>
      <w:r w:rsidR="553AF908">
        <w:t>through</w:t>
      </w:r>
      <w:r w:rsidR="5B1D61D9">
        <w:t xml:space="preserve"> </w:t>
      </w:r>
      <w:r w:rsidR="5B1D61D9">
        <w:t>sim</w:t>
      </w:r>
      <w:r w:rsidR="7F9E2CF4">
        <w:t>ple placement of</w:t>
      </w:r>
      <w:r w:rsidR="5B1D61D9">
        <w:t xml:space="preserve"> an order or </w:t>
      </w:r>
      <w:r w:rsidR="6F5176D3">
        <w:t xml:space="preserve">through the </w:t>
      </w:r>
      <w:r w:rsidR="5B1D61D9">
        <w:t xml:space="preserve">making </w:t>
      </w:r>
      <w:r w:rsidR="67E972E5">
        <w:t>of a limited number of</w:t>
      </w:r>
      <w:r w:rsidR="5B1D61D9">
        <w:t xml:space="preserve"> amendments</w:t>
      </w:r>
      <w:r w:rsidR="006235B4">
        <w:t>.</w:t>
      </w:r>
      <w:r w:rsidR="004D0688">
        <w:t xml:space="preserve"> </w:t>
      </w:r>
    </w:p>
    <w:p w14:paraId="035846B8" w14:textId="3E2AF35C" w:rsidR="00833D6E" w:rsidRPr="007914C2" w:rsidRDefault="007103F1" w:rsidP="007914C2">
      <w:r>
        <w:t>The inability of a</w:t>
      </w:r>
      <w:r w:rsidR="001E493C">
        <w:t>n</w:t>
      </w:r>
      <w:r>
        <w:t xml:space="preserve"> Offeror to </w:t>
      </w:r>
      <w:r w:rsidR="1A5B7F66">
        <w:t>accept</w:t>
      </w:r>
      <w:r>
        <w:t xml:space="preserve"> these mandatory requirement</w:t>
      </w:r>
      <w:r w:rsidR="00C27186">
        <w:t>s</w:t>
      </w:r>
      <w:r>
        <w:t xml:space="preserve"> </w:t>
      </w:r>
      <w:r w:rsidR="73DDF49F">
        <w:t>of Section C</w:t>
      </w:r>
      <w:r>
        <w:t xml:space="preserve"> does not automatically remove that Offeror from consideration; however, failure to </w:t>
      </w:r>
      <w:r w:rsidR="02F9B3DF">
        <w:t>accept</w:t>
      </w:r>
      <w:r>
        <w:t xml:space="preserve"> any of the requirements </w:t>
      </w:r>
      <w:r w:rsidR="002035C2">
        <w:t>may affect</w:t>
      </w:r>
      <w:r>
        <w:t xml:space="preserve"> the overall rating of the Offerors proposal. </w:t>
      </w:r>
      <w:r w:rsidR="28529A98">
        <w:t xml:space="preserve">For those terms Offeror fails to accept, please state with clarity the reasons for objection.  </w:t>
      </w:r>
      <w:r w:rsidR="00362122">
        <w:t>MHEC and</w:t>
      </w:r>
      <w:r w:rsidR="00426D83">
        <w:t xml:space="preserve"> Offeror</w:t>
      </w:r>
      <w:r w:rsidR="00362122">
        <w:t xml:space="preserve"> may agree to alter or otherwise change the terms and conditions </w:t>
      </w:r>
      <w:r w:rsidR="03F75046">
        <w:t>in</w:t>
      </w:r>
      <w:r w:rsidR="00362122">
        <w:t xml:space="preserve"> the </w:t>
      </w:r>
      <w:r w:rsidR="69A46ED8">
        <w:t>resulting</w:t>
      </w:r>
      <w:r w:rsidR="00362122">
        <w:t xml:space="preserve"> </w:t>
      </w:r>
      <w:r w:rsidR="000F2697">
        <w:t>Master Agreement</w:t>
      </w:r>
      <w:r w:rsidR="00362122">
        <w:t>. MHEC</w:t>
      </w:r>
      <w:r w:rsidR="00404DD5">
        <w:t xml:space="preserve"> </w:t>
      </w:r>
      <w:r w:rsidR="7DC5CBD2">
        <w:t>reserves the right to</w:t>
      </w:r>
      <w:r w:rsidR="00362122">
        <w:t xml:space="preserve"> terminate negotiations</w:t>
      </w:r>
      <w:r w:rsidR="4AF17D29">
        <w:t xml:space="preserve"> or</w:t>
      </w:r>
      <w:r w:rsidR="00362122">
        <w:t xml:space="preserve"> reject a proposal as nonresponsive.</w:t>
      </w:r>
      <w:r w:rsidR="004924A2">
        <w:t xml:space="preserve"> </w:t>
      </w:r>
      <w:r w:rsidR="001A0644">
        <w:t>Responses must be keyed to the section and paragraph numbers provided.</w:t>
      </w:r>
    </w:p>
    <w:p w14:paraId="7F1F55EB" w14:textId="77777777" w:rsidR="0016427F" w:rsidRPr="00EB54DB" w:rsidRDefault="0016427F" w:rsidP="301CFE11">
      <w:pPr>
        <w:pStyle w:val="Heading2"/>
        <w:numPr>
          <w:ilvl w:val="0"/>
          <w:numId w:val="46"/>
        </w:numPr>
        <w:rPr>
          <w:rFonts w:eastAsia="Cambria"/>
          <w:i/>
          <w:iCs/>
          <w:caps/>
          <w:sz w:val="24"/>
          <w:szCs w:val="24"/>
        </w:rPr>
      </w:pPr>
      <w:bookmarkStart w:id="44" w:name="_Toc34636258"/>
      <w:r w:rsidRPr="301CFE11">
        <w:rPr>
          <w:rFonts w:eastAsia="Cambria"/>
          <w:caps/>
          <w:sz w:val="24"/>
          <w:szCs w:val="24"/>
        </w:rPr>
        <w:t>Contract Term</w:t>
      </w:r>
      <w:bookmarkEnd w:id="44"/>
    </w:p>
    <w:p w14:paraId="703020BD" w14:textId="1BFC0840" w:rsidR="0016427F" w:rsidRPr="0002548F" w:rsidRDefault="0016427F" w:rsidP="0016427F">
      <w:pPr>
        <w:tabs>
          <w:tab w:val="left" w:pos="720"/>
        </w:tabs>
        <w:spacing w:after="120" w:line="240" w:lineRule="auto"/>
        <w:rPr>
          <w:rFonts w:eastAsia="Cambria" w:cs="Cambria"/>
        </w:rPr>
      </w:pPr>
      <w:r w:rsidRPr="000C7E56">
        <w:rPr>
          <w:rFonts w:eastAsia="Cambria" w:cs="Cambria"/>
        </w:rPr>
        <w:t xml:space="preserve">The MHEC Master Agreement shall be effective on the date that the parties to the </w:t>
      </w:r>
      <w:r>
        <w:rPr>
          <w:rFonts w:eastAsia="Cambria" w:cs="Cambria"/>
        </w:rPr>
        <w:t xml:space="preserve">Master </w:t>
      </w:r>
      <w:r w:rsidRPr="000C7E56">
        <w:rPr>
          <w:rFonts w:eastAsia="Cambria" w:cs="Cambria"/>
        </w:rPr>
        <w:t xml:space="preserve">Agreement sign the Agreement. It shall remain in effect for </w:t>
      </w:r>
      <w:r w:rsidR="00797F64">
        <w:rPr>
          <w:rFonts w:eastAsia="Cambria" w:cs="Cambria"/>
        </w:rPr>
        <w:t xml:space="preserve">an initial </w:t>
      </w:r>
      <w:r w:rsidR="00F93C9F">
        <w:rPr>
          <w:rFonts w:eastAsia="Cambria" w:cs="Cambria"/>
        </w:rPr>
        <w:t xml:space="preserve">three (3) </w:t>
      </w:r>
      <w:r>
        <w:rPr>
          <w:rFonts w:eastAsia="Cambria" w:cs="Cambria"/>
        </w:rPr>
        <w:t>year</w:t>
      </w:r>
      <w:r w:rsidRPr="000C7E56">
        <w:rPr>
          <w:rFonts w:eastAsia="Cambria" w:cs="Cambria"/>
        </w:rPr>
        <w:t xml:space="preserve"> </w:t>
      </w:r>
      <w:r w:rsidR="00A92D1A">
        <w:rPr>
          <w:rFonts w:eastAsia="Cambria" w:cs="Cambria"/>
        </w:rPr>
        <w:t xml:space="preserve">term </w:t>
      </w:r>
      <w:r w:rsidRPr="000C7E56">
        <w:rPr>
          <w:rFonts w:eastAsia="Cambria" w:cs="Cambria"/>
        </w:rPr>
        <w:t xml:space="preserve">from </w:t>
      </w:r>
      <w:r>
        <w:rPr>
          <w:rFonts w:eastAsia="Cambria" w:cs="Cambria"/>
        </w:rPr>
        <w:t>the effective date</w:t>
      </w:r>
      <w:r w:rsidR="00A92D1A">
        <w:rPr>
          <w:rFonts w:eastAsia="Cambria" w:cs="Cambria"/>
        </w:rPr>
        <w:t xml:space="preserve"> and </w:t>
      </w:r>
      <w:r>
        <w:rPr>
          <w:rFonts w:eastAsia="Cambria" w:cs="Cambria"/>
        </w:rPr>
        <w:t>renewed</w:t>
      </w:r>
      <w:r w:rsidR="00F93C9F">
        <w:rPr>
          <w:rFonts w:eastAsia="Cambria" w:cs="Cambria"/>
        </w:rPr>
        <w:t xml:space="preserve"> for four (4) </w:t>
      </w:r>
      <w:r w:rsidR="00A92D1A">
        <w:rPr>
          <w:rFonts w:eastAsia="Cambria" w:cs="Cambria"/>
        </w:rPr>
        <w:t xml:space="preserve">additional </w:t>
      </w:r>
      <w:r w:rsidR="00F93C9F">
        <w:rPr>
          <w:rFonts w:eastAsia="Cambria" w:cs="Cambria"/>
        </w:rPr>
        <w:t>years</w:t>
      </w:r>
      <w:r>
        <w:rPr>
          <w:rFonts w:eastAsia="Cambria" w:cs="Cambria"/>
        </w:rPr>
        <w:t xml:space="preserve">, unless one party terminates in writing ninety (90) days prior to the </w:t>
      </w:r>
      <w:r w:rsidR="55261409" w:rsidRPr="4071F636">
        <w:rPr>
          <w:rFonts w:eastAsia="Cambria" w:cs="Cambria"/>
        </w:rPr>
        <w:t>anniversary of the effective</w:t>
      </w:r>
      <w:r>
        <w:rPr>
          <w:rFonts w:eastAsia="Cambria" w:cs="Cambria"/>
        </w:rPr>
        <w:t xml:space="preserve"> date. </w:t>
      </w:r>
      <w:r w:rsidRPr="000C7E56">
        <w:rPr>
          <w:rFonts w:eastAsia="Cambria" w:cs="Cambria"/>
        </w:rPr>
        <w:t xml:space="preserve">Eligible Organizations may procure </w:t>
      </w:r>
      <w:r>
        <w:rPr>
          <w:rFonts w:eastAsia="Cambria" w:cs="Cambria"/>
        </w:rPr>
        <w:t>products and services</w:t>
      </w:r>
      <w:r w:rsidRPr="000C7E56">
        <w:rPr>
          <w:rFonts w:eastAsia="Cambria" w:cs="Cambria"/>
        </w:rPr>
        <w:t xml:space="preserve"> from the </w:t>
      </w:r>
      <w:r w:rsidR="00045E95">
        <w:rPr>
          <w:rFonts w:eastAsia="Cambria" w:cs="Cambria"/>
        </w:rPr>
        <w:t xml:space="preserve">technology </w:t>
      </w:r>
      <w:r w:rsidR="000038B7">
        <w:rPr>
          <w:rFonts w:eastAsia="Cambria" w:cs="Cambria"/>
        </w:rPr>
        <w:t>solution provider</w:t>
      </w:r>
      <w:r w:rsidRPr="000C7E56">
        <w:rPr>
          <w:rFonts w:eastAsia="Cambria" w:cs="Cambria"/>
        </w:rPr>
        <w:t xml:space="preserve"> under the terms of the MHEC Master Agreement at any time during the duration of the Agreement. </w:t>
      </w:r>
    </w:p>
    <w:p w14:paraId="3DBD7267" w14:textId="77777777" w:rsidR="00AA4FF8" w:rsidRPr="00C900BE" w:rsidRDefault="00AA4FF8" w:rsidP="00AA3767">
      <w:pPr>
        <w:pStyle w:val="Heading2"/>
        <w:numPr>
          <w:ilvl w:val="0"/>
          <w:numId w:val="47"/>
        </w:numPr>
        <w:rPr>
          <w:rFonts w:eastAsia="Cambria"/>
          <w:caps/>
          <w:sz w:val="24"/>
          <w:szCs w:val="24"/>
        </w:rPr>
      </w:pPr>
      <w:bookmarkStart w:id="45" w:name="_Toc34636259"/>
      <w:r w:rsidRPr="00C900BE">
        <w:rPr>
          <w:rFonts w:eastAsia="Cambria"/>
          <w:caps/>
          <w:sz w:val="24"/>
          <w:szCs w:val="24"/>
        </w:rPr>
        <w:t>Termination</w:t>
      </w:r>
      <w:bookmarkEnd w:id="45"/>
    </w:p>
    <w:p w14:paraId="27DA9E34" w14:textId="711FE4DB" w:rsidR="00AA4FF8" w:rsidRPr="00243472" w:rsidRDefault="00AA4FF8" w:rsidP="00AA4FF8">
      <w:r>
        <w:t xml:space="preserve">Any resultant Master Agreement may be canceled by either the selected </w:t>
      </w:r>
      <w:r w:rsidR="00024A04">
        <w:t>Offero</w:t>
      </w:r>
      <w:r>
        <w:t xml:space="preserve">r or MHEC at any time without cause during its term upon ninety (90) days written notice to the other party. The inability of the </w:t>
      </w:r>
      <w:r w:rsidR="00CE613D">
        <w:t>Offeror</w:t>
      </w:r>
      <w:r>
        <w:t xml:space="preserve"> to provide sufficient products or services at the expected service level and/or to perform services on a timely basis may serve as grounds for </w:t>
      </w:r>
      <w:r w:rsidR="3D9D88EC">
        <w:t xml:space="preserve">and order or </w:t>
      </w:r>
      <w:r>
        <w:t xml:space="preserve">contract termination. Poor performance as </w:t>
      </w:r>
      <w:r w:rsidR="006B74B7">
        <w:t xml:space="preserve">demonstrated by slow response time, failure to adhere to safety practices and regulations, failure to pursue the work with diligence, poor productivity, inefficient work, and poor workmanship may, without limitation, constitute grounds for immediate termination of </w:t>
      </w:r>
      <w:r w:rsidR="442C6D3D">
        <w:t xml:space="preserve">an order under the Master Agreement by Eligible Organization or of </w:t>
      </w:r>
      <w:r w:rsidR="006B74B7">
        <w:t xml:space="preserve">the Master Agreement by MHEC. MHEC also reserves the right to remove from participation in services associated with this Master Agreement any awarded </w:t>
      </w:r>
      <w:r w:rsidR="00625790">
        <w:t>Offeror’s</w:t>
      </w:r>
      <w:r w:rsidR="006B74B7">
        <w:t xml:space="preserve"> employee and/or subcontractor whose conduct is deemed unsatisfactory by MHEC. Termination of the Master Agreement shall in no way limit the parties’ remedies at law and equity.</w:t>
      </w:r>
    </w:p>
    <w:p w14:paraId="15C26D0F" w14:textId="77777777" w:rsidR="00C900BE" w:rsidRDefault="00C900BE" w:rsidP="00AA3767">
      <w:pPr>
        <w:pStyle w:val="Heading2"/>
        <w:numPr>
          <w:ilvl w:val="0"/>
          <w:numId w:val="47"/>
        </w:numPr>
        <w:rPr>
          <w:rFonts w:eastAsia="Cambria"/>
          <w:caps/>
          <w:sz w:val="24"/>
        </w:rPr>
      </w:pPr>
      <w:bookmarkStart w:id="46" w:name="_Toc34636260"/>
      <w:r>
        <w:rPr>
          <w:rFonts w:eastAsia="Cambria"/>
          <w:caps/>
          <w:sz w:val="24"/>
        </w:rPr>
        <w:t>Supplemental Agreements (order of precedent)</w:t>
      </w:r>
      <w:bookmarkEnd w:id="46"/>
    </w:p>
    <w:p w14:paraId="5EDE858E" w14:textId="6A42E780" w:rsidR="00C900BE" w:rsidRPr="001970C3" w:rsidRDefault="4804CE70" w:rsidP="00C900BE">
      <w:pPr>
        <w:pStyle w:val="ListParagraph"/>
        <w:ind w:left="0"/>
        <w:rPr>
          <w:rFonts w:eastAsia="Cambria"/>
        </w:rPr>
      </w:pPr>
      <w:r w:rsidRPr="301CFE11">
        <w:rPr>
          <w:rFonts w:eastAsia="Cambria"/>
        </w:rPr>
        <w:t xml:space="preserve">Where the terms and conditions of the Master Agreement are in conflict with an Eligible Organization’s state and/or </w:t>
      </w:r>
      <w:r w:rsidR="2BB63849" w:rsidRPr="301CFE11">
        <w:rPr>
          <w:rFonts w:eastAsia="Cambria"/>
        </w:rPr>
        <w:t>institutional</w:t>
      </w:r>
      <w:r w:rsidRPr="301CFE11">
        <w:rPr>
          <w:rFonts w:eastAsia="Cambria"/>
        </w:rPr>
        <w:t xml:space="preserve"> laws or regulations, the Eligible Organization and </w:t>
      </w:r>
      <w:r w:rsidR="4479CBD6" w:rsidRPr="301CFE11">
        <w:rPr>
          <w:rFonts w:eastAsia="Cambria"/>
        </w:rPr>
        <w:t xml:space="preserve">provider may enter into an addendum to amend the terms and conditions of the Master Agreement to conform to the Eligible Organization’s state and/or institutional </w:t>
      </w:r>
      <w:r w:rsidR="21025F0A" w:rsidRPr="301CFE11">
        <w:rPr>
          <w:rFonts w:eastAsia="Cambria"/>
        </w:rPr>
        <w:t xml:space="preserve">laws and regulations. </w:t>
      </w:r>
      <w:r w:rsidR="767B3D35" w:rsidRPr="301CFE11">
        <w:rPr>
          <w:rFonts w:eastAsia="Cambria"/>
        </w:rPr>
        <w:t xml:space="preserve">Similarly, </w:t>
      </w:r>
      <w:r w:rsidR="7C3659C5" w:rsidRPr="301CFE11">
        <w:rPr>
          <w:rFonts w:eastAsia="Cambria"/>
        </w:rPr>
        <w:t>t</w:t>
      </w:r>
      <w:r w:rsidR="00C900BE" w:rsidRPr="301CFE11">
        <w:rPr>
          <w:rFonts w:eastAsia="Cambria"/>
        </w:rPr>
        <w:t xml:space="preserve">he Eligible Organization participating in this contract and </w:t>
      </w:r>
      <w:r w:rsidR="00BA69C5">
        <w:rPr>
          <w:rFonts w:eastAsia="Cambria"/>
        </w:rPr>
        <w:t xml:space="preserve">technology solution </w:t>
      </w:r>
      <w:r w:rsidR="00C900BE" w:rsidRPr="301CFE11">
        <w:rPr>
          <w:rFonts w:eastAsia="Cambria"/>
        </w:rPr>
        <w:t xml:space="preserve">provider may enter into a separate supplemental agreement to further define the level of service requirements over and above the minimum defined in this contract i.e. invoice requirements, ordering requirements, specialized delivery, etc. Any </w:t>
      </w:r>
      <w:r w:rsidR="40E246B8" w:rsidRPr="301CFE11">
        <w:rPr>
          <w:rFonts w:eastAsia="Cambria"/>
        </w:rPr>
        <w:t xml:space="preserve">addendum or </w:t>
      </w:r>
      <w:r w:rsidR="00C900BE" w:rsidRPr="301CFE11">
        <w:rPr>
          <w:rFonts w:eastAsia="Cambria"/>
        </w:rPr>
        <w:t>supplemental agreement is exclusively between the participating Eligible Organization and provider.</w:t>
      </w:r>
    </w:p>
    <w:p w14:paraId="61CB03D9" w14:textId="77777777" w:rsidR="00C900BE" w:rsidRPr="00EB54DB" w:rsidRDefault="00C900BE" w:rsidP="00AA3767">
      <w:pPr>
        <w:pStyle w:val="Heading2"/>
        <w:numPr>
          <w:ilvl w:val="0"/>
          <w:numId w:val="47"/>
        </w:numPr>
        <w:rPr>
          <w:rFonts w:eastAsia="Cambria"/>
          <w:caps/>
          <w:sz w:val="24"/>
          <w:szCs w:val="24"/>
        </w:rPr>
      </w:pPr>
      <w:bookmarkStart w:id="47" w:name="_Toc34636261"/>
      <w:r w:rsidRPr="00EB54DB">
        <w:rPr>
          <w:rFonts w:eastAsia="Cambria"/>
          <w:caps/>
          <w:sz w:val="24"/>
          <w:szCs w:val="24"/>
        </w:rPr>
        <w:t>Cancellation for Lack of Funding (NON APPROPREATIONS)</w:t>
      </w:r>
      <w:bookmarkEnd w:id="47"/>
    </w:p>
    <w:p w14:paraId="445F85C8" w14:textId="2CA6F0BC" w:rsidR="00C900BE" w:rsidRPr="00981D6C" w:rsidRDefault="00C900BE" w:rsidP="00C900BE">
      <w:r w:rsidRPr="00981D6C">
        <w:rPr>
          <w:rFonts w:cstheme="minorHAnsi"/>
        </w:rPr>
        <w:t xml:space="preserve">This provision applies only to publicly funded Eligible Organizations. </w:t>
      </w:r>
      <w:r>
        <w:t xml:space="preserve">The any resultant order (agreement) </w:t>
      </w:r>
      <w:r w:rsidRPr="00981D6C">
        <w:rPr>
          <w:rFonts w:cstheme="minorHAnsi"/>
        </w:rPr>
        <w:t xml:space="preserve">is contingent upon sufficient appropriations being made by the legislature or other appropriate governing entity. Eligible Organization may terminate its obligations if sufficient appropriations are not made by the governing entity to pay amounts due. </w:t>
      </w:r>
      <w:r>
        <w:rPr>
          <w:rFonts w:cstheme="minorHAnsi"/>
        </w:rPr>
        <w:t>In the event of non-appropriations, t</w:t>
      </w:r>
      <w:r>
        <w:t xml:space="preserve">he </w:t>
      </w:r>
      <w:r w:rsidR="00FC21EE">
        <w:t>Offeror</w:t>
      </w:r>
      <w:r>
        <w:t xml:space="preserve"> shall be notified in writing of such non-appropriation at the earliest opportunity.</w:t>
      </w:r>
    </w:p>
    <w:p w14:paraId="5540884D" w14:textId="77777777" w:rsidR="001236C1" w:rsidRPr="00EB54DB" w:rsidRDefault="001236C1" w:rsidP="00AA3767">
      <w:pPr>
        <w:pStyle w:val="Heading2"/>
        <w:numPr>
          <w:ilvl w:val="0"/>
          <w:numId w:val="47"/>
        </w:numPr>
        <w:rPr>
          <w:rFonts w:eastAsia="Cambria"/>
          <w:caps/>
          <w:sz w:val="24"/>
          <w:szCs w:val="24"/>
        </w:rPr>
      </w:pPr>
      <w:bookmarkStart w:id="48" w:name="_Toc34636262"/>
      <w:r w:rsidRPr="00EB54DB">
        <w:rPr>
          <w:rFonts w:eastAsia="Cambria"/>
          <w:caps/>
          <w:sz w:val="24"/>
          <w:szCs w:val="24"/>
        </w:rPr>
        <w:t>RECORDS AND Audit</w:t>
      </w:r>
      <w:bookmarkEnd w:id="48"/>
    </w:p>
    <w:p w14:paraId="27B9C824" w14:textId="425488E9" w:rsidR="001236C1" w:rsidRDefault="001236C1" w:rsidP="001236C1">
      <w:r>
        <w:t xml:space="preserve">Successful </w:t>
      </w:r>
      <w:r w:rsidR="00503011">
        <w:t>Offero</w:t>
      </w:r>
      <w:r>
        <w:t xml:space="preserve">r(s) shall retain and maintain all records and documents relating to </w:t>
      </w:r>
      <w:r w:rsidR="4DCC596B">
        <w:t>the</w:t>
      </w:r>
      <w:r>
        <w:t xml:space="preserve"> Master Agreement for six (6) years after final payment </w:t>
      </w:r>
      <w:r w:rsidR="42C4006A">
        <w:t xml:space="preserve">under an  order </w:t>
      </w:r>
      <w:r w:rsidR="002F630B">
        <w:t xml:space="preserve">made </w:t>
      </w:r>
      <w:r>
        <w:t>by the Eligible Organization</w:t>
      </w:r>
      <w:r w:rsidR="601C268A">
        <w:t>,</w:t>
      </w:r>
      <w:r>
        <w:t xml:space="preserve">  or any applicable statute of limitations, whichever is longer, and shall make them available for inspection and audit by authorized representatives of MHEC, Eligible Organization, </w:t>
      </w:r>
      <w:r w:rsidR="04610099">
        <w:t>(</w:t>
      </w:r>
      <w:r>
        <w:t>including the procurement officer or designee</w:t>
      </w:r>
      <w:r w:rsidR="3A2B513D">
        <w:t>)</w:t>
      </w:r>
      <w:r>
        <w:t xml:space="preserve">, </w:t>
      </w:r>
      <w:r w:rsidR="2DA8A251">
        <w:t xml:space="preserve">and appropriate governmental authorities with Eligible Organization’s state </w:t>
      </w:r>
      <w:r>
        <w:t>at all reasonable times.</w:t>
      </w:r>
    </w:p>
    <w:p w14:paraId="71CBAEF1" w14:textId="77777777" w:rsidR="00450128" w:rsidRPr="001D025E" w:rsidRDefault="00450128" w:rsidP="00AA3767">
      <w:pPr>
        <w:pStyle w:val="Heading2"/>
        <w:numPr>
          <w:ilvl w:val="0"/>
          <w:numId w:val="47"/>
        </w:numPr>
        <w:rPr>
          <w:rFonts w:eastAsia="Cambria"/>
          <w:caps/>
          <w:sz w:val="24"/>
        </w:rPr>
      </w:pPr>
      <w:bookmarkStart w:id="49" w:name="_Toc34636263"/>
      <w:r w:rsidRPr="001D025E">
        <w:rPr>
          <w:rFonts w:eastAsia="Cambria"/>
          <w:caps/>
          <w:sz w:val="24"/>
        </w:rPr>
        <w:t>MHEC Not Liable for Eligible Organization</w:t>
      </w:r>
      <w:bookmarkEnd w:id="49"/>
    </w:p>
    <w:p w14:paraId="2E034E36" w14:textId="17DA60C2" w:rsidR="00450128" w:rsidRPr="00E24C6C" w:rsidRDefault="00450128" w:rsidP="00450128">
      <w:r>
        <w:t xml:space="preserve">MHEC is not liable to </w:t>
      </w:r>
      <w:r w:rsidR="00503011">
        <w:t>Offeror</w:t>
      </w:r>
      <w:r>
        <w:t xml:space="preserve"> for the failure of any Eligible Organization to make any payment or to otherwise fully perform pursuant to the terms and conditions of an Order and/or the Master Agreement. </w:t>
      </w:r>
      <w:r w:rsidR="00B80C75">
        <w:t>Offero</w:t>
      </w:r>
      <w:r>
        <w:t>r, in its sole discretion, may discontinue selling products or services to any Eligible Organization who fails to make payments or otherwise fully perform</w:t>
      </w:r>
      <w:r w:rsidR="6A593592">
        <w:t>s</w:t>
      </w:r>
      <w:r>
        <w:t xml:space="preserve"> pursuant to the terms and conditions of the Master Agreement.</w:t>
      </w:r>
      <w:r w:rsidR="4FEF0809">
        <w:t xml:space="preserve"> MHEC does not </w:t>
      </w:r>
      <w:r w:rsidR="571B980E">
        <w:t>guarantee</w:t>
      </w:r>
      <w:r w:rsidR="4FEF0809">
        <w:t xml:space="preserve"> that any Eligible Organization will utilize or make any purchase under the Mast</w:t>
      </w:r>
      <w:r w:rsidR="4D5DF9BE">
        <w:t xml:space="preserve">er Agreement. </w:t>
      </w:r>
    </w:p>
    <w:p w14:paraId="4FDC2E6E" w14:textId="77777777" w:rsidR="00450128" w:rsidRPr="009817BF" w:rsidRDefault="00450128" w:rsidP="00AA3767">
      <w:pPr>
        <w:pStyle w:val="Heading2"/>
        <w:numPr>
          <w:ilvl w:val="0"/>
          <w:numId w:val="47"/>
        </w:numPr>
        <w:rPr>
          <w:rFonts w:eastAsia="Cambria"/>
          <w:caps/>
          <w:sz w:val="24"/>
        </w:rPr>
      </w:pPr>
      <w:bookmarkStart w:id="50" w:name="_Toc34636264"/>
      <w:r w:rsidRPr="009817BF">
        <w:rPr>
          <w:rFonts w:eastAsia="Cambria"/>
          <w:caps/>
          <w:sz w:val="24"/>
        </w:rPr>
        <w:t>Indemnity, General and Patent</w:t>
      </w:r>
      <w:bookmarkEnd w:id="50"/>
    </w:p>
    <w:p w14:paraId="4CEE105F" w14:textId="69051A78" w:rsidR="00450128" w:rsidRDefault="00450128" w:rsidP="00450128">
      <w:r>
        <w:t xml:space="preserve">The successful </w:t>
      </w:r>
      <w:r w:rsidR="00C644DF">
        <w:t>Offero</w:t>
      </w:r>
      <w:r>
        <w:t>r shall indemnify, defend and save harmless MHEC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MHEC.</w:t>
      </w:r>
    </w:p>
    <w:p w14:paraId="63F6E141" w14:textId="7E1BB981" w:rsidR="00450128" w:rsidRDefault="00450128" w:rsidP="00450128">
      <w:r>
        <w:t xml:space="preserve">The successful </w:t>
      </w:r>
      <w:r w:rsidR="00B834E5">
        <w:t>Offeror</w:t>
      </w:r>
      <w:r>
        <w:t xml:space="preserve"> shall indemnify, defend and save harmless Eligible Organization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Eligible Organization. </w:t>
      </w:r>
    </w:p>
    <w:p w14:paraId="112C652A" w14:textId="492C817B" w:rsidR="00450128" w:rsidRPr="000C7E56" w:rsidRDefault="00450128" w:rsidP="00450128">
      <w:r>
        <w:t xml:space="preserve">With respect to anything provided to MHEC or procuring Eligible Organization by the </w:t>
      </w:r>
      <w:r w:rsidR="004E6ED5">
        <w:t>Offero</w:t>
      </w:r>
      <w:r>
        <w:t>r pursuant to this RFP</w:t>
      </w:r>
      <w:r w:rsidR="6781A88A">
        <w:t xml:space="preserve"> and/or any resulting agreement</w:t>
      </w:r>
      <w:r>
        <w:t xml:space="preserve">, the </w:t>
      </w:r>
      <w:r w:rsidR="004E6ED5">
        <w:t>Offero</w:t>
      </w:r>
      <w:r>
        <w:t>r shall indemnify and defend MHEC and Eligible Organization and their respective officers, agents and employees against liability, including costs and attorney's fees for infringement of any United States patent, copyright, trade infringement or other intellectual property right arising out of the manufacture, delivery and authorized use of such by procuring Eligible Organization.</w:t>
      </w:r>
    </w:p>
    <w:p w14:paraId="20E21487" w14:textId="77777777" w:rsidR="008E27F1" w:rsidRPr="00AE439D" w:rsidRDefault="008E27F1" w:rsidP="00AA3767">
      <w:pPr>
        <w:pStyle w:val="Heading2"/>
        <w:numPr>
          <w:ilvl w:val="0"/>
          <w:numId w:val="47"/>
        </w:numPr>
        <w:rPr>
          <w:rFonts w:eastAsia="Cambria"/>
          <w:caps/>
          <w:sz w:val="24"/>
        </w:rPr>
      </w:pPr>
      <w:bookmarkStart w:id="51" w:name="_Toc34636265"/>
      <w:r w:rsidRPr="00AE439D">
        <w:rPr>
          <w:rFonts w:eastAsia="Cambria"/>
          <w:caps/>
          <w:sz w:val="24"/>
        </w:rPr>
        <w:t>Confidentiality</w:t>
      </w:r>
      <w:bookmarkEnd w:id="51"/>
    </w:p>
    <w:p w14:paraId="1C3A5331" w14:textId="34ADF69E" w:rsidR="008E27F1" w:rsidRDefault="008E27F1" w:rsidP="301CFE11">
      <w:pPr>
        <w:rPr>
          <w:rFonts w:ascii="Calibri" w:hAnsi="Calibri" w:cs="Calibri"/>
        </w:rPr>
      </w:pPr>
      <w:r w:rsidRPr="301CFE11">
        <w:rPr>
          <w:rFonts w:ascii="Calibri" w:hAnsi="Calibri" w:cs="Calibri"/>
        </w:rPr>
        <w:t xml:space="preserve">As an instrumentality of state government, MHEC is subject to Public Record laws. As such, any provision that requires the terms of the contract, or specific information obtained during the term of the contract, to be kept confidential must be removed or modified to include "to the extent permitted by the law of </w:t>
      </w:r>
      <w:r w:rsidR="7E31B3F5" w:rsidRPr="301CFE11">
        <w:rPr>
          <w:rFonts w:ascii="Calibri" w:hAnsi="Calibri" w:cs="Calibri"/>
        </w:rPr>
        <w:t>relevant</w:t>
      </w:r>
      <w:r w:rsidRPr="301CFE11">
        <w:rPr>
          <w:rFonts w:ascii="Calibri" w:hAnsi="Calibri" w:cs="Calibri"/>
        </w:rPr>
        <w:t xml:space="preserve"> state."</w:t>
      </w:r>
      <w:r w:rsidR="6EDB37EC" w:rsidRPr="301CFE11">
        <w:rPr>
          <w:rFonts w:ascii="Calibri" w:hAnsi="Calibri" w:cs="Calibri"/>
        </w:rPr>
        <w:t xml:space="preserve">  At a minimum, similar modifications may be required for public Eligible Organizations.</w:t>
      </w:r>
    </w:p>
    <w:p w14:paraId="0ACAAEA3" w14:textId="77777777" w:rsidR="0089118C" w:rsidRPr="00F5177F" w:rsidRDefault="0089118C" w:rsidP="00AA3767">
      <w:pPr>
        <w:pStyle w:val="Heading2"/>
        <w:numPr>
          <w:ilvl w:val="0"/>
          <w:numId w:val="47"/>
        </w:numPr>
        <w:rPr>
          <w:rFonts w:eastAsia="Cambria"/>
          <w:caps/>
          <w:sz w:val="24"/>
          <w:szCs w:val="24"/>
        </w:rPr>
      </w:pPr>
      <w:bookmarkStart w:id="52" w:name="_Toc34636266"/>
      <w:r w:rsidRPr="00F5177F">
        <w:rPr>
          <w:rFonts w:eastAsia="Cambria"/>
          <w:caps/>
          <w:sz w:val="24"/>
          <w:szCs w:val="24"/>
        </w:rPr>
        <w:t>Applicable Law</w:t>
      </w:r>
      <w:bookmarkEnd w:id="52"/>
    </w:p>
    <w:p w14:paraId="631A5A71" w14:textId="4FBEF827" w:rsidR="0089118C" w:rsidRDefault="0089118C">
      <w:r>
        <w:t xml:space="preserve">As between MHEC and </w:t>
      </w:r>
      <w:r w:rsidR="00773EEB">
        <w:t>Offeror</w:t>
      </w:r>
      <w:r>
        <w:t xml:space="preserve">, the </w:t>
      </w:r>
      <w:r w:rsidR="00773EEB">
        <w:t>M</w:t>
      </w:r>
      <w:r>
        <w:t xml:space="preserve">aster </w:t>
      </w:r>
      <w:r w:rsidR="00773EEB">
        <w:t>A</w:t>
      </w:r>
      <w:r>
        <w:t xml:space="preserve">greement shall be construed in accordance and its performance governed by the laws of the state of Minnesota. Venue for all legal proceedings arising out of the </w:t>
      </w:r>
      <w:r w:rsidR="00773EEB">
        <w:t>M</w:t>
      </w:r>
      <w:r>
        <w:t xml:space="preserve">aster </w:t>
      </w:r>
      <w:r w:rsidR="00773EEB">
        <w:t>A</w:t>
      </w:r>
      <w:r>
        <w:t xml:space="preserve">greement, or breach thereof, shall be in a state or federal court with competent jurisdiction located in the state of Minnesota. As between Eligible Organization and </w:t>
      </w:r>
      <w:r w:rsidR="00773EEB">
        <w:t>Offeror</w:t>
      </w:r>
      <w:r>
        <w:t xml:space="preserve">, orders pursuant any </w:t>
      </w:r>
      <w:r w:rsidR="00773EEB">
        <w:t>M</w:t>
      </w:r>
      <w:r>
        <w:t xml:space="preserve">aster </w:t>
      </w:r>
      <w:r w:rsidR="00773EEB">
        <w:t>A</w:t>
      </w:r>
      <w:r>
        <w:t xml:space="preserve">greement shall be construed in accordance with and its performance governed by the laws of the state in which the Eligible Organization resides. Venue for all legal proceedings arising out of an order pursuant to any </w:t>
      </w:r>
      <w:r w:rsidR="00773EEB">
        <w:t>M</w:t>
      </w:r>
      <w:r>
        <w:t xml:space="preserve">aster </w:t>
      </w:r>
      <w:r w:rsidR="00773EEB">
        <w:t>A</w:t>
      </w:r>
      <w:r>
        <w:t>greement, or breach thereof, shall be in a state or federal court with competent jurisdiction located in the state in which the Eligible Organization resides.</w:t>
      </w:r>
    </w:p>
    <w:p w14:paraId="36032188" w14:textId="77777777" w:rsidR="0089118C" w:rsidRPr="00A76998" w:rsidRDefault="0089118C" w:rsidP="00AA3767">
      <w:pPr>
        <w:pStyle w:val="Heading2"/>
        <w:numPr>
          <w:ilvl w:val="0"/>
          <w:numId w:val="47"/>
        </w:numPr>
        <w:rPr>
          <w:rFonts w:eastAsia="Cambria"/>
          <w:caps/>
        </w:rPr>
      </w:pPr>
      <w:bookmarkStart w:id="53" w:name="_Toc34636267"/>
      <w:r w:rsidRPr="00A76998">
        <w:rPr>
          <w:caps/>
          <w:sz w:val="24"/>
          <w:szCs w:val="24"/>
        </w:rPr>
        <w:t>Compliance with Applicable Laws</w:t>
      </w:r>
      <w:bookmarkEnd w:id="53"/>
      <w:r w:rsidRPr="00A76998" w:rsidDel="00981D6C">
        <w:rPr>
          <w:rFonts w:eastAsia="Cambria"/>
          <w:caps/>
          <w:sz w:val="24"/>
          <w:szCs w:val="24"/>
        </w:rPr>
        <w:t xml:space="preserve"> </w:t>
      </w:r>
    </w:p>
    <w:p w14:paraId="312A4210" w14:textId="38EDB5A9" w:rsidR="0089118C" w:rsidRPr="00981D6C" w:rsidRDefault="0089118C" w:rsidP="301CFE11">
      <w:r>
        <w:t>(a)</w:t>
      </w:r>
      <w:r w:rsidRPr="301CFE11">
        <w:rPr>
          <w:b/>
          <w:bCs/>
        </w:rPr>
        <w:t xml:space="preserve"> </w:t>
      </w:r>
      <w:r w:rsidR="00AD6363">
        <w:t>Offero</w:t>
      </w:r>
      <w:r>
        <w:t xml:space="preserve">r warrants that both in submission of its proposal and performance of any resultant contract that </w:t>
      </w:r>
      <w:r w:rsidR="00AD6363">
        <w:t>Offero</w:t>
      </w:r>
      <w:r>
        <w:t>r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w:t>
      </w:r>
      <w:r w:rsidRPr="301CFE11">
        <w:rPr>
          <w:rFonts w:ascii="Cambria Math" w:hAnsi="Cambria Math" w:cs="Cambria Math"/>
        </w:rPr>
        <w:t>‐</w:t>
      </w:r>
      <w:r>
        <w:t xml:space="preserve">507). Contract clauses required by the Government in such circumstances are incorporated into any resulting agreement by reference. (b) </w:t>
      </w:r>
      <w:r w:rsidR="001E38B1">
        <w:t>Offeror</w:t>
      </w:r>
      <w:r w:rsidR="06FFB2E1">
        <w:t xml:space="preserve"> warrants and agrees to abide by all applicable Federal and state laws, regulations and Executive Orders pertaining to equal opportunity.  In accordance with such la</w:t>
      </w:r>
      <w:r w:rsidR="32EEDFA8">
        <w:t xml:space="preserve">ws, regulations, and executive orders, </w:t>
      </w:r>
      <w:r w:rsidR="00E938F5">
        <w:t>Offero</w:t>
      </w:r>
      <w:r w:rsidR="32EEDFA8">
        <w:t>r agrees that it does not discriminate on the grounds of race, color, religion, national origin</w:t>
      </w:r>
      <w:r w:rsidR="35210636">
        <w:t xml:space="preserve">, sex, age, veteran </w:t>
      </w:r>
      <w:r w:rsidR="5A2F0D83">
        <w:t>status or</w:t>
      </w:r>
      <w:r w:rsidR="35210636">
        <w:t xml:space="preserve"> handicap.  If </w:t>
      </w:r>
      <w:r w:rsidR="00E938F5">
        <w:t>Offeror</w:t>
      </w:r>
      <w:r w:rsidR="35210636">
        <w:t xml:space="preserve"> is found to be not in compliance with applicable Federal or state requirements during the life of </w:t>
      </w:r>
      <w:r w:rsidR="59F731A5">
        <w:t xml:space="preserve">any resulting Master Agreement, </w:t>
      </w:r>
      <w:r w:rsidR="00E938F5">
        <w:t>Offero</w:t>
      </w:r>
      <w:r w:rsidR="59F731A5">
        <w:t>r agrees to take appropriate steps to correct th</w:t>
      </w:r>
      <w:r w:rsidR="16939813">
        <w:t>ese</w:t>
      </w:r>
      <w:r w:rsidR="59F731A5">
        <w:t xml:space="preserve"> deficiencies.  </w:t>
      </w:r>
      <w:r w:rsidR="06FFB2E1">
        <w:t>(c)</w:t>
      </w:r>
      <w:r w:rsidR="00E938F5">
        <w:t xml:space="preserve"> Offeror</w:t>
      </w:r>
      <w:r>
        <w:t xml:space="preserve"> warrants that both in submission of its proposal and performance of any resultant contract that </w:t>
      </w:r>
      <w:r w:rsidR="00901ACB">
        <w:t>Offero</w:t>
      </w:r>
      <w:r>
        <w:t>r will comply with all applicable Federal, state, and local laws, regulations, rules, and/or ordinances.</w:t>
      </w:r>
    </w:p>
    <w:p w14:paraId="22781AD2" w14:textId="77777777" w:rsidR="006B74B7" w:rsidRPr="001D025E" w:rsidRDefault="006B74B7" w:rsidP="00AA3767">
      <w:pPr>
        <w:pStyle w:val="Heading2"/>
        <w:numPr>
          <w:ilvl w:val="0"/>
          <w:numId w:val="47"/>
        </w:numPr>
        <w:rPr>
          <w:rFonts w:eastAsia="Cambria"/>
          <w:caps/>
          <w:sz w:val="24"/>
        </w:rPr>
      </w:pPr>
      <w:bookmarkStart w:id="54" w:name="_Toc34636268"/>
      <w:r w:rsidRPr="001D025E">
        <w:rPr>
          <w:rFonts w:eastAsia="Cambria"/>
          <w:caps/>
          <w:sz w:val="24"/>
        </w:rPr>
        <w:t>Non-Discrimination</w:t>
      </w:r>
      <w:bookmarkEnd w:id="54"/>
    </w:p>
    <w:p w14:paraId="301C18F5" w14:textId="242C9400" w:rsidR="00243472" w:rsidRPr="005D60C9" w:rsidRDefault="006B74B7" w:rsidP="005D60C9">
      <w:pPr>
        <w:spacing w:after="0" w:line="240" w:lineRule="auto"/>
        <w:rPr>
          <w:rFonts w:eastAsia="Cambria" w:cs="Cambria"/>
        </w:rPr>
      </w:pPr>
      <w:r w:rsidRPr="00BC7434">
        <w:t xml:space="preserve">In connection with the furnishing of services under </w:t>
      </w:r>
      <w:r>
        <w:t>any resulting</w:t>
      </w:r>
      <w:r w:rsidRPr="00BC7434">
        <w:t xml:space="preserve"> </w:t>
      </w:r>
      <w:r>
        <w:t>agreement</w:t>
      </w:r>
      <w:r w:rsidRPr="00BC7434">
        <w:t xml:space="preserve">, the successful </w:t>
      </w:r>
      <w:r w:rsidR="00296AF8">
        <w:t>Offeror</w:t>
      </w:r>
      <w:r w:rsidRPr="00BC7434">
        <w:t xml:space="preserve"> and all its </w:t>
      </w:r>
      <w:r w:rsidR="007761F0">
        <w:t>S</w:t>
      </w:r>
      <w:r w:rsidRPr="00BC7434">
        <w:t xml:space="preserve">ubcontractors shall agree not to discriminate against any recipients of services, or employees or applicants for employment on the basis of race, color, religion, national origin, sex, age, disability, or veteran status. The </w:t>
      </w:r>
      <w:r w:rsidR="00296AF8">
        <w:t>Offero</w:t>
      </w:r>
      <w:r>
        <w:t>r</w:t>
      </w:r>
      <w:r w:rsidRPr="00BC7434">
        <w:t xml:space="preserve"> shall comply with federal and state laws, rules and regulations applicable to </w:t>
      </w:r>
      <w:r w:rsidR="00406E18">
        <w:t>S</w:t>
      </w:r>
      <w:r w:rsidRPr="00BC7434">
        <w:t>ubcontractors of government contracts including those relating to equal employment of minorities, women, persons with disabilities, and certain veterans. Contract clauses required by the United Sates Government in such circumstances are incorporated herein by reference.</w:t>
      </w:r>
    </w:p>
    <w:p w14:paraId="6F31BAF8" w14:textId="77777777" w:rsidR="00450128" w:rsidRDefault="00450128" w:rsidP="00AA3767">
      <w:pPr>
        <w:pStyle w:val="Heading2"/>
        <w:numPr>
          <w:ilvl w:val="0"/>
          <w:numId w:val="47"/>
        </w:numPr>
        <w:rPr>
          <w:rFonts w:eastAsia="Cambria"/>
          <w:caps/>
          <w:sz w:val="24"/>
        </w:rPr>
      </w:pPr>
      <w:bookmarkStart w:id="55" w:name="_Toc34636269"/>
      <w:r>
        <w:rPr>
          <w:rFonts w:eastAsia="Cambria"/>
          <w:caps/>
          <w:sz w:val="24"/>
        </w:rPr>
        <w:t>FERPA (and other privacy laws)</w:t>
      </w:r>
      <w:bookmarkEnd w:id="55"/>
    </w:p>
    <w:p w14:paraId="61DEBD91" w14:textId="213F4ED4" w:rsidR="00450128" w:rsidRPr="00F163E0" w:rsidRDefault="00296AF8" w:rsidP="00450128">
      <w:r>
        <w:t>Offeror</w:t>
      </w:r>
      <w:r w:rsidR="00450128">
        <w:t xml:space="preserve"> agrees to comply with the Family Education Rights and Privacy Act (FERPA), the Health Insurance Portability and Accountability Act (HIPPA), the Gramm-Leach Bliley Act (GLBA) and all other state and federal privacy laws</w:t>
      </w:r>
      <w:r w:rsidR="09CB9B49">
        <w:t xml:space="preserve"> to </w:t>
      </w:r>
      <w:r w:rsidR="041B914B">
        <w:t>the</w:t>
      </w:r>
      <w:r w:rsidR="00450128">
        <w:t xml:space="preserve"> </w:t>
      </w:r>
      <w:r w:rsidR="041B914B">
        <w:t xml:space="preserve">extent </w:t>
      </w:r>
      <w:r w:rsidR="00450128">
        <w:t>applicable to any product or service provided to Eligible Organizations.</w:t>
      </w:r>
    </w:p>
    <w:p w14:paraId="391B5F15" w14:textId="77777777" w:rsidR="00450128" w:rsidRDefault="00450128" w:rsidP="00AA3767">
      <w:pPr>
        <w:pStyle w:val="Heading2"/>
        <w:numPr>
          <w:ilvl w:val="0"/>
          <w:numId w:val="47"/>
        </w:numPr>
        <w:rPr>
          <w:rFonts w:eastAsia="Cambria"/>
          <w:caps/>
          <w:sz w:val="24"/>
        </w:rPr>
      </w:pPr>
      <w:bookmarkStart w:id="56" w:name="_Toc34636270"/>
      <w:r w:rsidRPr="0095330A">
        <w:rPr>
          <w:rFonts w:eastAsia="Cambria"/>
          <w:caps/>
          <w:sz w:val="24"/>
        </w:rPr>
        <w:t xml:space="preserve">Data </w:t>
      </w:r>
      <w:r>
        <w:rPr>
          <w:rFonts w:eastAsia="Cambria"/>
          <w:caps/>
          <w:sz w:val="24"/>
        </w:rPr>
        <w:t>Ownership</w:t>
      </w:r>
      <w:bookmarkEnd w:id="56"/>
    </w:p>
    <w:p w14:paraId="2472239C" w14:textId="3301AB4D" w:rsidR="00450128" w:rsidRDefault="18C5CBD1">
      <w:r>
        <w:t>Eligible Organization’s data shall remain the exclusive property of Eligible Organization and Eligible Organization shall retain all rights, includi</w:t>
      </w:r>
      <w:r w:rsidR="551700D5">
        <w:t xml:space="preserve">ng intellectual property rights in and to such data. </w:t>
      </w:r>
      <w:r w:rsidR="006330ED">
        <w:t>Offeror</w:t>
      </w:r>
      <w:r w:rsidR="551700D5">
        <w:t xml:space="preserve"> will us</w:t>
      </w:r>
      <w:r w:rsidR="132BD288">
        <w:t>e</w:t>
      </w:r>
      <w:r w:rsidR="551700D5">
        <w:t xml:space="preserve"> </w:t>
      </w:r>
      <w:r w:rsidR="0258B303">
        <w:t>Eligible</w:t>
      </w:r>
      <w:r w:rsidR="551700D5">
        <w:t xml:space="preserve"> Organization’s data only for the </w:t>
      </w:r>
      <w:r w:rsidR="2206F7FC">
        <w:t>purpose</w:t>
      </w:r>
      <w:r w:rsidR="551700D5">
        <w:t xml:space="preserve"> of fulfilling its duties under</w:t>
      </w:r>
      <w:r w:rsidR="72EBA78B">
        <w:t xml:space="preserve"> the Master Agreement</w:t>
      </w:r>
      <w:r w:rsidR="551700D5">
        <w:t xml:space="preserve"> </w:t>
      </w:r>
      <w:r w:rsidR="6AACF293">
        <w:t>or an</w:t>
      </w:r>
      <w:r w:rsidR="551700D5">
        <w:t xml:space="preserve"> order under the Master Agreement</w:t>
      </w:r>
      <w:r w:rsidR="795B55C9">
        <w:t>,</w:t>
      </w:r>
      <w:r w:rsidR="4346E788">
        <w:t xml:space="preserve"> and for </w:t>
      </w:r>
      <w:r w:rsidR="515DBD48">
        <w:t>Eligible</w:t>
      </w:r>
      <w:r w:rsidR="4346E788">
        <w:t xml:space="preserve"> Organization’s sole benefit, and will not share such data with or disclose it to any third party without the prior written consent of Eligible Organization or a</w:t>
      </w:r>
      <w:r w:rsidR="542476F6">
        <w:t xml:space="preserve">s otherwise required by law. </w:t>
      </w:r>
    </w:p>
    <w:p w14:paraId="0E09DEF7" w14:textId="77777777" w:rsidR="009F7DDA" w:rsidRPr="00BB7972" w:rsidRDefault="009F7DDA" w:rsidP="00AA3767">
      <w:pPr>
        <w:pStyle w:val="Heading2"/>
        <w:numPr>
          <w:ilvl w:val="0"/>
          <w:numId w:val="47"/>
        </w:numPr>
        <w:rPr>
          <w:rFonts w:eastAsia="Cambria"/>
          <w:caps/>
        </w:rPr>
      </w:pPr>
      <w:bookmarkStart w:id="57" w:name="_Toc34636271"/>
      <w:r w:rsidRPr="00EB54DB">
        <w:rPr>
          <w:rFonts w:eastAsia="Cambria"/>
          <w:caps/>
          <w:sz w:val="24"/>
          <w:szCs w:val="24"/>
        </w:rPr>
        <w:t>Arbitration</w:t>
      </w:r>
      <w:bookmarkEnd w:id="57"/>
    </w:p>
    <w:p w14:paraId="2BBB4FB8" w14:textId="77777777" w:rsidR="009F7DDA" w:rsidRPr="000B1070" w:rsidRDefault="009F7DDA" w:rsidP="009F7DDA">
      <w:pPr>
        <w:rPr>
          <w:rFonts w:eastAsia="Cambria"/>
        </w:rPr>
      </w:pPr>
      <w:r>
        <w:rPr>
          <w:rFonts w:eastAsia="Cambria"/>
        </w:rPr>
        <w:t>MHEC shall reject arbitration clauses in any Master Agreement or license. That does not mean MHEC is unwilling to resolve disputes amicably. However, as an instrumentally of state government, if MHEC or Eligible Organization waives a right, such as the right to trail, it is waiving the public’s right.</w:t>
      </w:r>
      <w:r w:rsidRPr="000B1070">
        <w:rPr>
          <w:rFonts w:eastAsia="Cambria"/>
        </w:rPr>
        <w:t xml:space="preserve"> </w:t>
      </w:r>
    </w:p>
    <w:p w14:paraId="0F279E06" w14:textId="77777777" w:rsidR="00193ECC" w:rsidRPr="00270B45" w:rsidRDefault="00193ECC" w:rsidP="00AA3767">
      <w:pPr>
        <w:pStyle w:val="Heading2"/>
        <w:numPr>
          <w:ilvl w:val="0"/>
          <w:numId w:val="47"/>
        </w:numPr>
        <w:rPr>
          <w:rFonts w:eastAsia="Cambria"/>
          <w:caps/>
          <w:sz w:val="24"/>
        </w:rPr>
      </w:pPr>
      <w:bookmarkStart w:id="58" w:name="_Toc34636272"/>
      <w:r w:rsidRPr="00270B45">
        <w:rPr>
          <w:rFonts w:eastAsia="Cambria"/>
          <w:caps/>
          <w:sz w:val="24"/>
        </w:rPr>
        <w:t>Force Majeure</w:t>
      </w:r>
      <w:bookmarkEnd w:id="58"/>
    </w:p>
    <w:p w14:paraId="7DE5FAC8" w14:textId="5151BEDD" w:rsidR="00193ECC" w:rsidRPr="00897702" w:rsidRDefault="00193ECC" w:rsidP="00193ECC">
      <w:r>
        <w:t xml:space="preserve">Neither </w:t>
      </w:r>
      <w:r w:rsidR="006F667D">
        <w:t>Offeror</w:t>
      </w:r>
      <w:r>
        <w:t xml:space="preserve"> nor MHEC nor procuring Eligible Organization shall be liable to each other during any period in which its performance is delayed or prevented, in whole or in part, by a circumstance beyond its reasonable control, which circumstances include, but are not limited to, the following: act of God (e.g., flood, earthquake, wind); fire; war; act of a public enemy or terrorist; act of sabotage; epidemic; strike or other labor dispute; riot; piracy or other misadventure of the sea; embargo; inability to secure materials and I or transportation; or, a restriction imposed by legislation, an order or a rule or regulation of a governmental entity. If such a circumstance occurs, the party unable to perform shall undertake reasonable action to notify the other parties of the same.</w:t>
      </w:r>
    </w:p>
    <w:p w14:paraId="3A37D273" w14:textId="77777777" w:rsidR="00A35924" w:rsidRPr="00270B45" w:rsidRDefault="00A35924" w:rsidP="00AA3767">
      <w:pPr>
        <w:pStyle w:val="Heading2"/>
        <w:numPr>
          <w:ilvl w:val="0"/>
          <w:numId w:val="47"/>
        </w:numPr>
        <w:rPr>
          <w:rFonts w:eastAsia="Cambria"/>
          <w:caps/>
          <w:sz w:val="24"/>
        </w:rPr>
      </w:pPr>
      <w:bookmarkStart w:id="59" w:name="_Toc34636273"/>
      <w:r w:rsidRPr="00270B45">
        <w:rPr>
          <w:rFonts w:eastAsia="Cambria"/>
          <w:caps/>
          <w:sz w:val="24"/>
        </w:rPr>
        <w:t>Illegal Conduct</w:t>
      </w:r>
      <w:bookmarkEnd w:id="59"/>
    </w:p>
    <w:p w14:paraId="0A916158" w14:textId="651D3840" w:rsidR="00A35924" w:rsidRDefault="00A35924" w:rsidP="00A35924">
      <w:pPr>
        <w:spacing w:after="0" w:line="240" w:lineRule="auto"/>
        <w:rPr>
          <w:rFonts w:eastAsia="Cambria" w:cs="Cambria"/>
        </w:rPr>
      </w:pPr>
      <w:r w:rsidRPr="301CFE11">
        <w:rPr>
          <w:rFonts w:eastAsia="Cambria" w:cs="Cambria"/>
        </w:rPr>
        <w:t xml:space="preserve">All responses must include a statement as to whether or not the responding firm has been convicted of bribery or attempting to </w:t>
      </w:r>
      <w:r w:rsidR="1724BC56" w:rsidRPr="301CFE11">
        <w:rPr>
          <w:rFonts w:eastAsia="Cambria" w:cs="Cambria"/>
        </w:rPr>
        <w:t>brib</w:t>
      </w:r>
      <w:r w:rsidRPr="301CFE11">
        <w:rPr>
          <w:rFonts w:eastAsia="Cambria" w:cs="Cambria"/>
        </w:rPr>
        <w:t>e a public official, barred from contracting with a unit of local, state or federal government as a result of bid rigging, or for any other reason or been convicted of a felony.</w:t>
      </w:r>
    </w:p>
    <w:p w14:paraId="75ECD9F5" w14:textId="77777777" w:rsidR="00DA5287" w:rsidRPr="00AE439D" w:rsidRDefault="00DA5287" w:rsidP="00AA3767">
      <w:pPr>
        <w:pStyle w:val="Heading2"/>
        <w:numPr>
          <w:ilvl w:val="0"/>
          <w:numId w:val="47"/>
        </w:numPr>
        <w:rPr>
          <w:caps/>
          <w:sz w:val="24"/>
        </w:rPr>
      </w:pPr>
      <w:bookmarkStart w:id="60" w:name="_Toc34636274"/>
      <w:r w:rsidRPr="00AE439D">
        <w:rPr>
          <w:caps/>
          <w:sz w:val="24"/>
        </w:rPr>
        <w:t>Debarment &amp; Suspension</w:t>
      </w:r>
      <w:bookmarkEnd w:id="60"/>
    </w:p>
    <w:p w14:paraId="0CAE4990" w14:textId="315F36E4" w:rsidR="00402692" w:rsidRPr="00DA5287" w:rsidRDefault="00A7681A" w:rsidP="00DA5287">
      <w:r>
        <w:t>Offero</w:t>
      </w:r>
      <w:r w:rsidR="001C003F">
        <w:t>r</w:t>
      </w:r>
      <w:r w:rsidR="00DA5287">
        <w:t xml:space="preserve"> </w:t>
      </w:r>
      <w:r w:rsidR="36DDE29A">
        <w:t xml:space="preserve">represents and </w:t>
      </w:r>
      <w:r w:rsidR="00B76894">
        <w:t>certifies</w:t>
      </w:r>
      <w:r w:rsidR="00DA5287">
        <w:t xml:space="preserve"> that </w:t>
      </w:r>
      <w:r w:rsidR="00997B90">
        <w:t>neither it nor its principals are presently</w:t>
      </w:r>
      <w:r w:rsidR="00DA5287">
        <w:t xml:space="preserve"> debarred</w:t>
      </w:r>
      <w:r w:rsidR="000D5863">
        <w:t>,</w:t>
      </w:r>
      <w:r w:rsidR="00DA5287">
        <w:t xml:space="preserve"> suspended</w:t>
      </w:r>
      <w:r w:rsidR="000D5863">
        <w:t>,</w:t>
      </w:r>
      <w:r w:rsidR="009C2D78">
        <w:t xml:space="preserve"> proposed for debarment, declared ine</w:t>
      </w:r>
      <w:r w:rsidR="001674EA">
        <w:t xml:space="preserve">ligible, or voluntarily excluded from participation in the transaction (contract), by any government department or agency. If the </w:t>
      </w:r>
      <w:r w:rsidR="00DA5EBE">
        <w:t>Offero</w:t>
      </w:r>
      <w:r w:rsidR="001674EA">
        <w:t xml:space="preserve">r cannot certify this statement, such </w:t>
      </w:r>
      <w:r w:rsidR="00DA5EBE">
        <w:t>Offero</w:t>
      </w:r>
      <w:r w:rsidR="005C0C29">
        <w:t>r must submit a written explanatio</w:t>
      </w:r>
      <w:r w:rsidR="000A4927">
        <w:t>n.</w:t>
      </w:r>
      <w:r w:rsidR="00DA5287">
        <w:t xml:space="preserve"> Furthermore, </w:t>
      </w:r>
      <w:r w:rsidR="00DA5EBE">
        <w:t>Offeror</w:t>
      </w:r>
      <w:r w:rsidR="00DA5287">
        <w:t xml:space="preserve"> shall provide notice to MHEC</w:t>
      </w:r>
      <w:r w:rsidR="00317BF9">
        <w:t xml:space="preserve"> </w:t>
      </w:r>
      <w:r w:rsidR="008B1F31">
        <w:t xml:space="preserve">if it becomes debarred or suspended at any point during the duration of </w:t>
      </w:r>
      <w:r w:rsidR="00DA01F8">
        <w:t>any resulting</w:t>
      </w:r>
      <w:r w:rsidR="008B1F31">
        <w:t xml:space="preserve"> </w:t>
      </w:r>
      <w:r w:rsidR="00DA01F8">
        <w:t>a</w:t>
      </w:r>
      <w:r w:rsidR="008B1F31">
        <w:t>greement.</w:t>
      </w:r>
    </w:p>
    <w:p w14:paraId="4436FEA7" w14:textId="63B1F081" w:rsidR="00BD3EB2" w:rsidRPr="00270B45" w:rsidRDefault="00BD3EB2" w:rsidP="00AA3767">
      <w:pPr>
        <w:pStyle w:val="Heading2"/>
        <w:numPr>
          <w:ilvl w:val="0"/>
          <w:numId w:val="47"/>
        </w:numPr>
        <w:rPr>
          <w:rFonts w:eastAsia="Cambria"/>
          <w:caps/>
          <w:sz w:val="24"/>
        </w:rPr>
      </w:pPr>
      <w:bookmarkStart w:id="61" w:name="_Toc34636275"/>
      <w:r w:rsidRPr="00270B45">
        <w:rPr>
          <w:rFonts w:eastAsia="Cambria"/>
          <w:caps/>
          <w:sz w:val="24"/>
        </w:rPr>
        <w:t>Financial Capacity</w:t>
      </w:r>
      <w:bookmarkEnd w:id="61"/>
    </w:p>
    <w:p w14:paraId="72E3A63C" w14:textId="1F643A81" w:rsidR="00BD3EB2" w:rsidRDefault="00BD3EB2" w:rsidP="00270B45">
      <w:pPr>
        <w:spacing w:after="0"/>
      </w:pPr>
      <w:r>
        <w:t>MHEC reserves the right to require a Financial Capacity report consisting of the following:</w:t>
      </w:r>
    </w:p>
    <w:p w14:paraId="63253370" w14:textId="0EBDDCD3" w:rsidR="00BD3EB2" w:rsidRDefault="009424CF" w:rsidP="00270B45">
      <w:pPr>
        <w:pStyle w:val="ListParagraph"/>
        <w:numPr>
          <w:ilvl w:val="0"/>
          <w:numId w:val="29"/>
        </w:numPr>
        <w:spacing w:after="0"/>
      </w:pPr>
      <w:r>
        <w:t>Sources of financing (shareholders, venture capital, etc.);</w:t>
      </w:r>
    </w:p>
    <w:p w14:paraId="24CD459F" w14:textId="30B49322" w:rsidR="009424CF" w:rsidRDefault="009424CF" w:rsidP="00270B45">
      <w:pPr>
        <w:pStyle w:val="ListParagraph"/>
        <w:numPr>
          <w:ilvl w:val="0"/>
          <w:numId w:val="29"/>
        </w:numPr>
        <w:spacing w:after="0"/>
      </w:pPr>
      <w:r>
        <w:t>Bank references and name of auditing firm;</w:t>
      </w:r>
    </w:p>
    <w:p w14:paraId="1A7D47A9" w14:textId="784B77CC" w:rsidR="009424CF" w:rsidRDefault="009424CF" w:rsidP="00270B45">
      <w:pPr>
        <w:pStyle w:val="ListParagraph"/>
        <w:numPr>
          <w:ilvl w:val="0"/>
          <w:numId w:val="29"/>
        </w:numPr>
        <w:spacing w:after="0"/>
      </w:pPr>
      <w:r>
        <w:t>Last two annual reports and all quarterly reports since the last annual report;</w:t>
      </w:r>
    </w:p>
    <w:p w14:paraId="023FD1D0" w14:textId="00C9BA0E" w:rsidR="009424CF" w:rsidRDefault="009424CF" w:rsidP="00270B45">
      <w:pPr>
        <w:pStyle w:val="ListParagraph"/>
        <w:numPr>
          <w:ilvl w:val="0"/>
          <w:numId w:val="29"/>
        </w:numPr>
        <w:spacing w:after="0"/>
      </w:pPr>
      <w:r>
        <w:t>Identification of the Parent Corporation and any subsidiaries; and</w:t>
      </w:r>
    </w:p>
    <w:p w14:paraId="55F34A68" w14:textId="32586051" w:rsidR="009424CF" w:rsidRPr="00BD3EB2" w:rsidRDefault="009424CF" w:rsidP="00270B45">
      <w:pPr>
        <w:pStyle w:val="ListParagraph"/>
        <w:numPr>
          <w:ilvl w:val="0"/>
          <w:numId w:val="29"/>
        </w:numPr>
        <w:spacing w:after="0"/>
      </w:pPr>
      <w:r>
        <w:t>List of all current higher education customers in the MHEC region, and all customers for whom similar work was performed during the past two (2) years.</w:t>
      </w:r>
    </w:p>
    <w:p w14:paraId="2399DEA6" w14:textId="77777777" w:rsidR="00953705" w:rsidRPr="00EB54DB" w:rsidRDefault="00953705" w:rsidP="00AA3767">
      <w:pPr>
        <w:pStyle w:val="Heading2"/>
        <w:numPr>
          <w:ilvl w:val="0"/>
          <w:numId w:val="47"/>
        </w:numPr>
        <w:rPr>
          <w:rFonts w:eastAsia="Cambria"/>
          <w:caps/>
          <w:sz w:val="24"/>
          <w:szCs w:val="24"/>
        </w:rPr>
      </w:pPr>
      <w:bookmarkStart w:id="62" w:name="_Toc34636276"/>
      <w:r w:rsidRPr="00EB54DB">
        <w:rPr>
          <w:rFonts w:eastAsia="Cambria"/>
          <w:caps/>
          <w:sz w:val="24"/>
          <w:szCs w:val="24"/>
        </w:rPr>
        <w:t>Assignment</w:t>
      </w:r>
      <w:bookmarkEnd w:id="62"/>
    </w:p>
    <w:p w14:paraId="60FF417F" w14:textId="224C961B" w:rsidR="00953705" w:rsidRPr="004F3D3C" w:rsidRDefault="00953705" w:rsidP="00953705">
      <w:r>
        <w:t xml:space="preserve">Any Master Agreements entered </w:t>
      </w:r>
      <w:r w:rsidR="45B19004">
        <w:t>into</w:t>
      </w:r>
      <w:r w:rsidR="000355DE">
        <w:t xml:space="preserve"> </w:t>
      </w:r>
      <w:r>
        <w:t>as a result of this RFP</w:t>
      </w:r>
      <w:r w:rsidR="0CE5E879">
        <w:t>, or any portion thereof,</w:t>
      </w:r>
      <w:r>
        <w:t xml:space="preserve"> may not be assigned by the selected </w:t>
      </w:r>
      <w:r w:rsidR="00F721E3">
        <w:t>Offero</w:t>
      </w:r>
      <w:r>
        <w:t xml:space="preserve">r without the expressed written consent of MHEC. </w:t>
      </w:r>
    </w:p>
    <w:p w14:paraId="7EACC7E5" w14:textId="636F205C" w:rsidR="001C6CF3" w:rsidRPr="00533D5D" w:rsidRDefault="001C6CF3" w:rsidP="00AA3767">
      <w:pPr>
        <w:pStyle w:val="Heading2"/>
        <w:numPr>
          <w:ilvl w:val="0"/>
          <w:numId w:val="47"/>
        </w:numPr>
        <w:rPr>
          <w:rFonts w:eastAsia="Cambria"/>
          <w:caps/>
          <w:sz w:val="24"/>
        </w:rPr>
      </w:pPr>
      <w:bookmarkStart w:id="63" w:name="_Toc34636277"/>
      <w:r w:rsidRPr="00533D5D">
        <w:rPr>
          <w:rFonts w:eastAsia="Cambria"/>
          <w:caps/>
          <w:sz w:val="24"/>
        </w:rPr>
        <w:t>Marketing</w:t>
      </w:r>
      <w:bookmarkEnd w:id="63"/>
    </w:p>
    <w:p w14:paraId="62D0CC73" w14:textId="227D16A0" w:rsidR="001469C1" w:rsidRPr="0094585F" w:rsidRDefault="001C6CF3" w:rsidP="00533D5D">
      <w:r>
        <w:t xml:space="preserve">Successful </w:t>
      </w:r>
      <w:r w:rsidR="00F721E3">
        <w:t>Offeror</w:t>
      </w:r>
      <w:r>
        <w:t xml:space="preserve"> must assist MHEC in the development and implementation of appropriate marketing strategies including seminars, printed material</w:t>
      </w:r>
      <w:r w:rsidR="00D57A2F">
        <w:t>,</w:t>
      </w:r>
      <w:r>
        <w:t xml:space="preserve"> and </w:t>
      </w:r>
      <w:r w:rsidR="00D57A2F">
        <w:t xml:space="preserve">a </w:t>
      </w:r>
      <w:r>
        <w:t>full service, online MHEC-specific website to receive information on products, supplies, services and prices</w:t>
      </w:r>
      <w:r w:rsidR="00C25CB6">
        <w:t>,</w:t>
      </w:r>
      <w:r>
        <w:t xml:space="preserve"> and to place orders. Mutual review and evaluation of the marketing plans will be done, at a minimum, during annual reviews.</w:t>
      </w:r>
      <w:r w:rsidR="005C75DE">
        <w:t xml:space="preserve"> T</w:t>
      </w:r>
      <w:r w:rsidR="002C453D">
        <w:t xml:space="preserve">he </w:t>
      </w:r>
      <w:r w:rsidR="00F721E3">
        <w:t>Offeror</w:t>
      </w:r>
      <w:r w:rsidR="002C453D">
        <w:t xml:space="preserve"> should exhibit the willingness to develop marketing materials and participate in opportunities that are available. </w:t>
      </w:r>
    </w:p>
    <w:p w14:paraId="40A2ADA5" w14:textId="77777777" w:rsidR="00DE1290" w:rsidRPr="00F5177F" w:rsidRDefault="00DE1290" w:rsidP="00AA3767">
      <w:pPr>
        <w:pStyle w:val="Heading2"/>
        <w:numPr>
          <w:ilvl w:val="0"/>
          <w:numId w:val="47"/>
        </w:numPr>
        <w:rPr>
          <w:rFonts w:eastAsia="Cambria"/>
          <w:caps/>
          <w:sz w:val="24"/>
          <w:szCs w:val="24"/>
        </w:rPr>
      </w:pPr>
      <w:bookmarkStart w:id="64" w:name="_Toc34636278"/>
      <w:r w:rsidRPr="00F5177F">
        <w:rPr>
          <w:rFonts w:eastAsia="Cambria"/>
          <w:caps/>
          <w:sz w:val="24"/>
          <w:szCs w:val="24"/>
        </w:rPr>
        <w:t>Announcements and Publicity</w:t>
      </w:r>
      <w:bookmarkEnd w:id="64"/>
    </w:p>
    <w:p w14:paraId="3BEC5D6C" w14:textId="648EF487" w:rsidR="00DE1290" w:rsidRPr="003C469B" w:rsidRDefault="00DE1290" w:rsidP="00DE1290">
      <w:r>
        <w:t xml:space="preserve">No </w:t>
      </w:r>
      <w:r w:rsidR="00F721E3">
        <w:t>Offero</w:t>
      </w:r>
      <w:r>
        <w:t xml:space="preserve">r providing services to MHEC, or </w:t>
      </w:r>
      <w:r w:rsidR="0F4F500A">
        <w:t xml:space="preserve">to </w:t>
      </w:r>
      <w:r>
        <w:t>the Eligible Organizations, shall appropriate or make use of the name or other identifying marks or property in its advertising or marketing without the prior written consent of MHEC or Eligible Organization.</w:t>
      </w:r>
    </w:p>
    <w:p w14:paraId="7BCC4421" w14:textId="05C206D9" w:rsidR="001C6CF3" w:rsidRPr="001D025E" w:rsidRDefault="007959EB" w:rsidP="00AA3767">
      <w:pPr>
        <w:pStyle w:val="Heading2"/>
        <w:numPr>
          <w:ilvl w:val="0"/>
          <w:numId w:val="47"/>
        </w:numPr>
        <w:rPr>
          <w:rFonts w:eastAsia="Cambria"/>
          <w:caps/>
          <w:sz w:val="24"/>
        </w:rPr>
      </w:pPr>
      <w:bookmarkStart w:id="65" w:name="_Toc34636279"/>
      <w:r>
        <w:rPr>
          <w:rFonts w:eastAsia="Cambria"/>
          <w:caps/>
          <w:sz w:val="24"/>
        </w:rPr>
        <w:t>Business Reviews</w:t>
      </w:r>
      <w:bookmarkEnd w:id="65"/>
    </w:p>
    <w:p w14:paraId="72037A36" w14:textId="15A10E1E" w:rsidR="002243F6" w:rsidRPr="00656F4A" w:rsidRDefault="001C6CF3" w:rsidP="002243F6">
      <w:pPr>
        <w:rPr>
          <w:rFonts w:eastAsia="MS Mincho" w:cs="Times New Roman"/>
        </w:rPr>
      </w:pPr>
      <w:r w:rsidRPr="00E7621D">
        <w:rPr>
          <w:rFonts w:eastAsia="MS Mincho" w:cs="Times New Roman"/>
        </w:rPr>
        <w:t xml:space="preserve">An oversight committee comprised of representatives of Eligible Organizations shall be appointed by MHEC to assist and support MHEC and successful </w:t>
      </w:r>
      <w:r w:rsidR="00E96A8D">
        <w:rPr>
          <w:rFonts w:eastAsia="MS Mincho" w:cs="Times New Roman"/>
        </w:rPr>
        <w:t>Offeror</w:t>
      </w:r>
      <w:r w:rsidRPr="00E7621D">
        <w:rPr>
          <w:rFonts w:eastAsia="MS Mincho" w:cs="Times New Roman"/>
        </w:rPr>
        <w:t xml:space="preserve"> in developing and refining the implementation of </w:t>
      </w:r>
      <w:r w:rsidR="00BE3013">
        <w:rPr>
          <w:rFonts w:eastAsia="MS Mincho" w:cs="Times New Roman"/>
        </w:rPr>
        <w:t xml:space="preserve">a </w:t>
      </w:r>
      <w:r w:rsidR="001A5848">
        <w:rPr>
          <w:rFonts w:eastAsia="MS Mincho" w:cs="Times New Roman"/>
        </w:rPr>
        <w:t>M</w:t>
      </w:r>
      <w:r w:rsidRPr="00E7621D">
        <w:rPr>
          <w:rFonts w:eastAsia="MS Mincho" w:cs="Times New Roman"/>
        </w:rPr>
        <w:t xml:space="preserve">aster </w:t>
      </w:r>
      <w:r w:rsidR="008D3B42">
        <w:rPr>
          <w:rFonts w:eastAsia="MS Mincho" w:cs="Times New Roman"/>
        </w:rPr>
        <w:t>A</w:t>
      </w:r>
      <w:r w:rsidRPr="00E7621D">
        <w:rPr>
          <w:rFonts w:eastAsia="MS Mincho" w:cs="Times New Roman"/>
        </w:rPr>
        <w:t xml:space="preserve">greement in the Compact member states.  This shall include, but not be limited to, assistance with marketing strategies, representing the interests of Eligible Organizations in assuring quality and timely products and services; and to advise the successful </w:t>
      </w:r>
      <w:r w:rsidR="000750C6">
        <w:rPr>
          <w:rFonts w:eastAsia="MS Mincho" w:cs="Times New Roman"/>
        </w:rPr>
        <w:t>Offeror</w:t>
      </w:r>
      <w:r w:rsidRPr="00E7621D">
        <w:rPr>
          <w:rFonts w:eastAsia="MS Mincho" w:cs="Times New Roman"/>
        </w:rPr>
        <w:t xml:space="preserve"> on the effectiveness of its implementation progression.  There will be an annual meeting between successful </w:t>
      </w:r>
      <w:r w:rsidR="000750C6">
        <w:rPr>
          <w:rFonts w:eastAsia="MS Mincho" w:cs="Times New Roman"/>
        </w:rPr>
        <w:t>Offeror</w:t>
      </w:r>
      <w:r w:rsidRPr="00E7621D">
        <w:rPr>
          <w:rFonts w:eastAsia="MS Mincho" w:cs="Times New Roman"/>
        </w:rPr>
        <w:t xml:space="preserve"> and MHEC (and perhaps members of the oversight committee) to perform a </w:t>
      </w:r>
      <w:r w:rsidR="00255A7A">
        <w:rPr>
          <w:rFonts w:eastAsia="MS Mincho" w:cs="Times New Roman"/>
        </w:rPr>
        <w:t>B</w:t>
      </w:r>
      <w:r w:rsidR="00AA191D">
        <w:rPr>
          <w:rFonts w:eastAsia="MS Mincho" w:cs="Times New Roman"/>
        </w:rPr>
        <w:t xml:space="preserve">usiness </w:t>
      </w:r>
      <w:r w:rsidR="00255A7A">
        <w:rPr>
          <w:rFonts w:eastAsia="MS Mincho" w:cs="Times New Roman"/>
        </w:rPr>
        <w:t>R</w:t>
      </w:r>
      <w:r w:rsidR="00AA191D">
        <w:rPr>
          <w:rFonts w:eastAsia="MS Mincho" w:cs="Times New Roman"/>
        </w:rPr>
        <w:t>eview</w:t>
      </w:r>
      <w:r w:rsidRPr="00E7621D">
        <w:rPr>
          <w:rFonts w:eastAsia="MS Mincho" w:cs="Times New Roman"/>
        </w:rPr>
        <w:t>.</w:t>
      </w:r>
      <w:r w:rsidR="00656F4A">
        <w:rPr>
          <w:rFonts w:eastAsia="MS Mincho" w:cs="Times New Roman"/>
        </w:rPr>
        <w:t xml:space="preserve"> </w:t>
      </w:r>
      <w:r w:rsidR="009412F0" w:rsidRPr="00E7621D">
        <w:t xml:space="preserve">In addition, </w:t>
      </w:r>
      <w:r w:rsidR="00BC1748">
        <w:t>Offeror</w:t>
      </w:r>
      <w:r w:rsidR="009412F0" w:rsidRPr="00E7621D">
        <w:t xml:space="preserve"> must attend on-site meetings on an ad hoc basis if requested by the contract manager to address contract performance issues.</w:t>
      </w:r>
    </w:p>
    <w:p w14:paraId="7B9D2E92" w14:textId="3F5353CC" w:rsidR="001C6CF3" w:rsidRPr="0095330A" w:rsidRDefault="001C6CF3" w:rsidP="00AA3767">
      <w:pPr>
        <w:pStyle w:val="Heading2"/>
        <w:numPr>
          <w:ilvl w:val="0"/>
          <w:numId w:val="47"/>
        </w:numPr>
        <w:rPr>
          <w:rFonts w:eastAsia="Cambria"/>
          <w:caps/>
          <w:sz w:val="24"/>
        </w:rPr>
      </w:pPr>
      <w:bookmarkStart w:id="66" w:name="_Toc34636280"/>
      <w:r w:rsidRPr="0095330A">
        <w:rPr>
          <w:rFonts w:eastAsia="Cambria"/>
          <w:caps/>
          <w:sz w:val="24"/>
        </w:rPr>
        <w:t>Vendor Representative</w:t>
      </w:r>
      <w:bookmarkEnd w:id="66"/>
    </w:p>
    <w:p w14:paraId="2500E094" w14:textId="4DA27C9C" w:rsidR="00564719" w:rsidRDefault="001C6CF3">
      <w:r>
        <w:t xml:space="preserve">Successful </w:t>
      </w:r>
      <w:r w:rsidR="00BC1748">
        <w:t>Offero</w:t>
      </w:r>
      <w:r>
        <w:t>r</w:t>
      </w:r>
      <w:r w:rsidRPr="00716FAE">
        <w:t xml:space="preserve"> shall assign a senior level representative who shall be the primary MHEC contact for all </w:t>
      </w:r>
      <w:r w:rsidR="00B33C16">
        <w:t xml:space="preserve">matters related to this </w:t>
      </w:r>
      <w:r w:rsidR="006D6737">
        <w:t xml:space="preserve">proposal </w:t>
      </w:r>
      <w:r w:rsidRPr="00716FAE">
        <w:t>and all sales and marketing</w:t>
      </w:r>
      <w:r w:rsidR="006D6737">
        <w:t xml:space="preserve"> efforts made pursuant to this proposal.</w:t>
      </w:r>
    </w:p>
    <w:p w14:paraId="52B9E0EA" w14:textId="77777777" w:rsidR="00C900BE" w:rsidRPr="00F5177F" w:rsidRDefault="00C900BE" w:rsidP="00AA3767">
      <w:pPr>
        <w:pStyle w:val="Heading2"/>
        <w:numPr>
          <w:ilvl w:val="0"/>
          <w:numId w:val="47"/>
        </w:numPr>
        <w:rPr>
          <w:rFonts w:eastAsia="Cambria"/>
          <w:caps/>
          <w:sz w:val="24"/>
          <w:szCs w:val="24"/>
        </w:rPr>
      </w:pPr>
      <w:bookmarkStart w:id="67" w:name="_Toc34636281"/>
      <w:r>
        <w:rPr>
          <w:rFonts w:eastAsia="Cambria"/>
          <w:caps/>
          <w:sz w:val="24"/>
          <w:szCs w:val="24"/>
        </w:rPr>
        <w:t xml:space="preserve">Contract </w:t>
      </w:r>
      <w:r w:rsidRPr="00F5177F">
        <w:rPr>
          <w:rFonts w:eastAsia="Cambria"/>
          <w:caps/>
          <w:sz w:val="24"/>
          <w:szCs w:val="24"/>
        </w:rPr>
        <w:t>Administrat</w:t>
      </w:r>
      <w:r>
        <w:rPr>
          <w:rFonts w:eastAsia="Cambria"/>
          <w:caps/>
          <w:sz w:val="24"/>
          <w:szCs w:val="24"/>
        </w:rPr>
        <w:t>ion fee (CAF)</w:t>
      </w:r>
      <w:bookmarkEnd w:id="67"/>
    </w:p>
    <w:p w14:paraId="3FF64993" w14:textId="0B400A17" w:rsidR="00C900BE" w:rsidRDefault="00C900BE" w:rsidP="00C900BE">
      <w:r>
        <w:t xml:space="preserve">MHEC has incurred, and will continue to incur, costs and expenses in the development, implementation, administration and marketing of this program. All </w:t>
      </w:r>
      <w:r w:rsidR="00632609">
        <w:t>Offerors</w:t>
      </w:r>
      <w:r>
        <w:t xml:space="preserve"> shall include a Contract Administrative Fee (CAF) of one-and-one half percent (1.5%) in their response. </w:t>
      </w:r>
      <w:r w:rsidR="46C9D5FC">
        <w:t xml:space="preserve"> </w:t>
      </w:r>
      <w:r w:rsidR="00E523C0">
        <w:t>T</w:t>
      </w:r>
      <w:r w:rsidR="46C9D5FC">
        <w:t>he CAF shall be</w:t>
      </w:r>
      <w:r>
        <w:t xml:space="preserve"> in addition to discount or rebates offered to the Eligible Organizations. The proposer will be responsible for submitting the CAF with the </w:t>
      </w:r>
      <w:r w:rsidR="00D01337">
        <w:t>q</w:t>
      </w:r>
      <w:r>
        <w:t xml:space="preserve">uarterly </w:t>
      </w:r>
      <w:r w:rsidR="00D01337">
        <w:t>r</w:t>
      </w:r>
      <w:r>
        <w:t>eport.</w:t>
      </w:r>
    </w:p>
    <w:p w14:paraId="66715AB3" w14:textId="77777777" w:rsidR="00C900BE" w:rsidRDefault="00C900BE" w:rsidP="00AA3767">
      <w:pPr>
        <w:pStyle w:val="Heading2"/>
        <w:numPr>
          <w:ilvl w:val="0"/>
          <w:numId w:val="47"/>
        </w:numPr>
        <w:rPr>
          <w:rFonts w:eastAsia="Cambria"/>
          <w:caps/>
          <w:sz w:val="24"/>
          <w:szCs w:val="24"/>
        </w:rPr>
      </w:pPr>
      <w:bookmarkStart w:id="68" w:name="_Toc34636282"/>
      <w:r>
        <w:rPr>
          <w:rFonts w:eastAsia="Cambria"/>
          <w:caps/>
          <w:sz w:val="24"/>
          <w:szCs w:val="24"/>
        </w:rPr>
        <w:t>Quarterly report</w:t>
      </w:r>
      <w:bookmarkEnd w:id="68"/>
    </w:p>
    <w:p w14:paraId="25B17E1D" w14:textId="126F8EA3" w:rsidR="00C900BE" w:rsidRPr="00436BA7" w:rsidRDefault="00C900BE" w:rsidP="00C900BE">
      <w:r w:rsidRPr="00436BA7">
        <w:t xml:space="preserve">Contractor must submit business activity reports each quarter. The </w:t>
      </w:r>
      <w:r w:rsidR="009A438D">
        <w:t>Q</w:t>
      </w:r>
      <w:r w:rsidRPr="00436BA7">
        <w:t xml:space="preserve">uarterly </w:t>
      </w:r>
      <w:r w:rsidR="009A438D">
        <w:t>R</w:t>
      </w:r>
      <w:r w:rsidRPr="00436BA7">
        <w:t>eports must include, at the minimum, the following information:</w:t>
      </w:r>
    </w:p>
    <w:p w14:paraId="253FE665" w14:textId="77777777" w:rsidR="00C900BE" w:rsidRPr="00436BA7" w:rsidRDefault="00C900BE" w:rsidP="00C900BE">
      <w:pPr>
        <w:pStyle w:val="NoSpacing"/>
        <w:numPr>
          <w:ilvl w:val="0"/>
          <w:numId w:val="43"/>
        </w:numPr>
      </w:pPr>
      <w:r w:rsidRPr="00436BA7">
        <w:t>Quarter number and year</w:t>
      </w:r>
    </w:p>
    <w:p w14:paraId="1F766B96" w14:textId="77777777" w:rsidR="00C900BE" w:rsidRPr="00436BA7" w:rsidRDefault="00C900BE" w:rsidP="00C900BE">
      <w:pPr>
        <w:pStyle w:val="NoSpacing"/>
        <w:numPr>
          <w:ilvl w:val="0"/>
          <w:numId w:val="43"/>
        </w:numPr>
      </w:pPr>
      <w:r w:rsidRPr="00436BA7">
        <w:t>MHEC contract number</w:t>
      </w:r>
    </w:p>
    <w:p w14:paraId="1D0A2A7E" w14:textId="77777777" w:rsidR="00C900BE" w:rsidRPr="00436BA7" w:rsidRDefault="00C900BE" w:rsidP="00C900BE">
      <w:pPr>
        <w:pStyle w:val="NoSpacing"/>
        <w:numPr>
          <w:ilvl w:val="0"/>
          <w:numId w:val="43"/>
        </w:numPr>
      </w:pPr>
      <w:r w:rsidRPr="00436BA7">
        <w:t>Vendor name</w:t>
      </w:r>
    </w:p>
    <w:p w14:paraId="2A0CE4D0" w14:textId="77777777" w:rsidR="00C900BE" w:rsidRPr="00436BA7" w:rsidRDefault="00C900BE" w:rsidP="00C900BE">
      <w:pPr>
        <w:pStyle w:val="NoSpacing"/>
        <w:numPr>
          <w:ilvl w:val="0"/>
          <w:numId w:val="43"/>
        </w:numPr>
      </w:pPr>
      <w:r w:rsidRPr="00436BA7">
        <w:t>Name, phone number and email address of person who may be contacted for questions about the report</w:t>
      </w:r>
    </w:p>
    <w:p w14:paraId="4BB2CC83" w14:textId="77777777" w:rsidR="00C900BE" w:rsidRPr="00436BA7" w:rsidRDefault="00C900BE" w:rsidP="00C900BE">
      <w:pPr>
        <w:pStyle w:val="NoSpacing"/>
        <w:numPr>
          <w:ilvl w:val="0"/>
          <w:numId w:val="43"/>
        </w:numPr>
      </w:pPr>
      <w:r w:rsidRPr="00436BA7">
        <w:t>Customer Name</w:t>
      </w:r>
    </w:p>
    <w:p w14:paraId="255CAC56" w14:textId="77777777" w:rsidR="00C900BE" w:rsidRPr="00436BA7" w:rsidRDefault="00C900BE" w:rsidP="00C900BE">
      <w:pPr>
        <w:pStyle w:val="NoSpacing"/>
        <w:numPr>
          <w:ilvl w:val="0"/>
          <w:numId w:val="43"/>
        </w:numPr>
      </w:pPr>
      <w:r w:rsidRPr="00436BA7">
        <w:t>Customer Type (Higher Education, K-12, state agencies, cities, counties, local subdivisions)</w:t>
      </w:r>
    </w:p>
    <w:p w14:paraId="6F4C248C" w14:textId="77777777" w:rsidR="00C900BE" w:rsidRPr="00436BA7" w:rsidRDefault="00C900BE" w:rsidP="00C900BE">
      <w:pPr>
        <w:pStyle w:val="NoSpacing"/>
        <w:numPr>
          <w:ilvl w:val="0"/>
          <w:numId w:val="43"/>
        </w:numPr>
      </w:pPr>
      <w:r w:rsidRPr="00436BA7">
        <w:t>Address</w:t>
      </w:r>
    </w:p>
    <w:p w14:paraId="57230FBC" w14:textId="77777777" w:rsidR="00C900BE" w:rsidRPr="00436BA7" w:rsidRDefault="00C900BE" w:rsidP="00C900BE">
      <w:pPr>
        <w:pStyle w:val="NoSpacing"/>
        <w:numPr>
          <w:ilvl w:val="0"/>
          <w:numId w:val="43"/>
        </w:numPr>
      </w:pPr>
      <w:r w:rsidRPr="00436BA7">
        <w:t>City</w:t>
      </w:r>
    </w:p>
    <w:p w14:paraId="771F8951" w14:textId="77777777" w:rsidR="00C900BE" w:rsidRPr="00436BA7" w:rsidRDefault="00C900BE" w:rsidP="00C900BE">
      <w:pPr>
        <w:pStyle w:val="NoSpacing"/>
        <w:numPr>
          <w:ilvl w:val="0"/>
          <w:numId w:val="43"/>
        </w:numPr>
      </w:pPr>
      <w:r w:rsidRPr="00436BA7">
        <w:t>State</w:t>
      </w:r>
    </w:p>
    <w:p w14:paraId="0FE3E975" w14:textId="77777777" w:rsidR="00C900BE" w:rsidRPr="00436BA7" w:rsidRDefault="00C900BE" w:rsidP="00C900BE">
      <w:pPr>
        <w:pStyle w:val="NoSpacing"/>
        <w:numPr>
          <w:ilvl w:val="0"/>
          <w:numId w:val="43"/>
        </w:numPr>
      </w:pPr>
      <w:r w:rsidRPr="00436BA7">
        <w:t>Zip Code</w:t>
      </w:r>
    </w:p>
    <w:p w14:paraId="357FD8E3" w14:textId="77777777" w:rsidR="00C900BE" w:rsidRPr="00436BA7" w:rsidRDefault="00C900BE" w:rsidP="00C900BE">
      <w:pPr>
        <w:pStyle w:val="NoSpacing"/>
        <w:numPr>
          <w:ilvl w:val="0"/>
          <w:numId w:val="43"/>
        </w:numPr>
      </w:pPr>
      <w:r w:rsidRPr="00436BA7">
        <w:t>Purchase Order Number</w:t>
      </w:r>
    </w:p>
    <w:p w14:paraId="04B05CD4" w14:textId="77777777" w:rsidR="00C900BE" w:rsidRPr="00436BA7" w:rsidRDefault="00C900BE" w:rsidP="00C900BE">
      <w:pPr>
        <w:pStyle w:val="NoSpacing"/>
        <w:numPr>
          <w:ilvl w:val="0"/>
          <w:numId w:val="43"/>
        </w:numPr>
      </w:pPr>
      <w:r w:rsidRPr="00436BA7">
        <w:t>Product Description</w:t>
      </w:r>
    </w:p>
    <w:p w14:paraId="7CE5D4C1" w14:textId="77777777" w:rsidR="00C900BE" w:rsidRPr="00436BA7" w:rsidRDefault="00C900BE" w:rsidP="00C900BE">
      <w:pPr>
        <w:pStyle w:val="NoSpacing"/>
        <w:numPr>
          <w:ilvl w:val="0"/>
          <w:numId w:val="43"/>
        </w:numPr>
      </w:pPr>
      <w:r w:rsidRPr="00436BA7">
        <w:t>Date Shipped or Delivered to End User</w:t>
      </w:r>
    </w:p>
    <w:p w14:paraId="181FE29B" w14:textId="77777777" w:rsidR="00C900BE" w:rsidRPr="00436BA7" w:rsidRDefault="00C900BE" w:rsidP="00C900BE">
      <w:pPr>
        <w:pStyle w:val="NoSpacing"/>
        <w:numPr>
          <w:ilvl w:val="0"/>
          <w:numId w:val="43"/>
        </w:numPr>
      </w:pPr>
      <w:r w:rsidRPr="00436BA7">
        <w:t>Quantity</w:t>
      </w:r>
    </w:p>
    <w:p w14:paraId="1A451CC4" w14:textId="77777777" w:rsidR="00C900BE" w:rsidRPr="00436BA7" w:rsidRDefault="00C900BE" w:rsidP="00C900BE">
      <w:pPr>
        <w:pStyle w:val="NoSpacing"/>
        <w:numPr>
          <w:ilvl w:val="0"/>
          <w:numId w:val="43"/>
        </w:numPr>
      </w:pPr>
      <w:r w:rsidRPr="00436BA7">
        <w:t>List Price</w:t>
      </w:r>
    </w:p>
    <w:p w14:paraId="686D577A" w14:textId="77777777" w:rsidR="00C900BE" w:rsidRPr="00436BA7" w:rsidRDefault="00C900BE" w:rsidP="00C900BE">
      <w:pPr>
        <w:pStyle w:val="NoSpacing"/>
        <w:numPr>
          <w:ilvl w:val="0"/>
          <w:numId w:val="43"/>
        </w:numPr>
      </w:pPr>
      <w:r w:rsidRPr="00436BA7">
        <w:t>Sale Price</w:t>
      </w:r>
    </w:p>
    <w:p w14:paraId="45C1E013" w14:textId="77777777" w:rsidR="00C900BE" w:rsidRPr="00436BA7" w:rsidRDefault="00C900BE" w:rsidP="00C900BE">
      <w:pPr>
        <w:pStyle w:val="NoSpacing"/>
        <w:numPr>
          <w:ilvl w:val="0"/>
          <w:numId w:val="43"/>
        </w:numPr>
      </w:pPr>
      <w:r w:rsidRPr="00436BA7">
        <w:t>Administration Fee</w:t>
      </w:r>
    </w:p>
    <w:p w14:paraId="39BE234D" w14:textId="77777777" w:rsidR="00C900BE" w:rsidRPr="00436BA7" w:rsidRDefault="00C900BE" w:rsidP="00C900BE">
      <w:pPr>
        <w:pStyle w:val="NoSpacing"/>
        <w:numPr>
          <w:ilvl w:val="0"/>
          <w:numId w:val="43"/>
        </w:numPr>
      </w:pPr>
      <w:r w:rsidRPr="00436BA7">
        <w:t>% Discount</w:t>
      </w:r>
    </w:p>
    <w:p w14:paraId="4E5D181D" w14:textId="77777777" w:rsidR="00C900BE" w:rsidRPr="00436BA7" w:rsidRDefault="00C900BE" w:rsidP="00C900BE">
      <w:pPr>
        <w:pStyle w:val="NoSpacing"/>
        <w:numPr>
          <w:ilvl w:val="0"/>
          <w:numId w:val="43"/>
        </w:numPr>
      </w:pPr>
      <w:r w:rsidRPr="00436BA7">
        <w:t>$ Savings</w:t>
      </w:r>
    </w:p>
    <w:p w14:paraId="6472F3E3" w14:textId="77777777" w:rsidR="00C900BE" w:rsidRDefault="00C900BE" w:rsidP="00C900BE">
      <w:pPr>
        <w:pStyle w:val="NoSpacing"/>
        <w:numPr>
          <w:ilvl w:val="0"/>
          <w:numId w:val="43"/>
        </w:numPr>
      </w:pPr>
      <w:r w:rsidRPr="00436BA7">
        <w:t>Reseller (if applicable)</w:t>
      </w:r>
    </w:p>
    <w:p w14:paraId="29034620" w14:textId="77777777" w:rsidR="00C900BE" w:rsidRDefault="00C900BE" w:rsidP="00C900BE">
      <w:pPr>
        <w:pStyle w:val="NoSpacing"/>
      </w:pPr>
    </w:p>
    <w:p w14:paraId="7DA5FA5C" w14:textId="33D1DD4E" w:rsidR="00C900BE" w:rsidRPr="00436BA7" w:rsidRDefault="00C900BE" w:rsidP="00C900BE">
      <w:r w:rsidRPr="00436BA7">
        <w:t xml:space="preserve">Quarterly Reports and </w:t>
      </w:r>
      <w:r>
        <w:t xml:space="preserve">Contract </w:t>
      </w:r>
      <w:r w:rsidRPr="00436BA7">
        <w:t>Administrati</w:t>
      </w:r>
      <w:r>
        <w:t>on</w:t>
      </w:r>
      <w:r w:rsidRPr="00436BA7">
        <w:t xml:space="preserve"> Fees shall be submitted by end of the preceding month after the end of March, June, September, and December of each calendar year.</w:t>
      </w:r>
    </w:p>
    <w:p w14:paraId="6382993A" w14:textId="1573004F" w:rsidR="00C900BE" w:rsidRPr="00436BA7" w:rsidRDefault="00C900BE" w:rsidP="00C900BE">
      <w:r w:rsidRPr="00436BA7">
        <w:t>Calendar Quarter 1</w:t>
      </w:r>
      <w:r w:rsidRPr="00436BA7">
        <w:tab/>
        <w:t>(Jan</w:t>
      </w:r>
      <w:r>
        <w:t>uary</w:t>
      </w:r>
      <w:r w:rsidRPr="00436BA7">
        <w:t xml:space="preserve"> 1 Mar</w:t>
      </w:r>
      <w:r>
        <w:t>ch</w:t>
      </w:r>
      <w:r w:rsidRPr="00436BA7">
        <w:t xml:space="preserve"> 31)</w:t>
      </w:r>
      <w:r w:rsidR="15C2C828" w:rsidRPr="00436BA7">
        <w:t xml:space="preserve"> </w:t>
      </w:r>
      <w:r w:rsidRPr="00436BA7">
        <w:tab/>
      </w:r>
      <w:r w:rsidRPr="00436BA7">
        <w:tab/>
        <w:t>Due April 30</w:t>
      </w:r>
    </w:p>
    <w:p w14:paraId="243D1F03" w14:textId="6530479E" w:rsidR="00C900BE" w:rsidRPr="00436BA7" w:rsidRDefault="00C900BE" w:rsidP="00C900BE">
      <w:r w:rsidRPr="00436BA7">
        <w:t>Calendar Quarter 2</w:t>
      </w:r>
      <w:r w:rsidRPr="00436BA7">
        <w:tab/>
        <w:t>(April 1 to June 30)</w:t>
      </w:r>
      <w:r w:rsidR="51F2EFD3" w:rsidRPr="00436BA7">
        <w:t xml:space="preserve"> </w:t>
      </w:r>
      <w:r w:rsidRPr="00436BA7">
        <w:tab/>
      </w:r>
      <w:r w:rsidRPr="00436BA7">
        <w:tab/>
        <w:t>Due July 31</w:t>
      </w:r>
    </w:p>
    <w:p w14:paraId="57DB80DE" w14:textId="51254091" w:rsidR="00C900BE" w:rsidRPr="00436BA7" w:rsidRDefault="00C900BE" w:rsidP="00C900BE">
      <w:r w:rsidRPr="00436BA7">
        <w:t>Calendar Quarter 3</w:t>
      </w:r>
      <w:r w:rsidRPr="00436BA7">
        <w:tab/>
        <w:t>(July 1 to September 30)</w:t>
      </w:r>
      <w:r w:rsidR="5A23C5F7" w:rsidRPr="00436BA7">
        <w:t xml:space="preserve"> </w:t>
      </w:r>
      <w:r w:rsidRPr="00436BA7">
        <w:tab/>
        <w:t>Due October 31</w:t>
      </w:r>
    </w:p>
    <w:p w14:paraId="1AEBA921" w14:textId="66FE0853" w:rsidR="00C900BE" w:rsidRDefault="00C900BE" w:rsidP="00C900BE">
      <w:r w:rsidRPr="00436BA7">
        <w:t>Calendar Quarter 4</w:t>
      </w:r>
      <w:r w:rsidRPr="00436BA7">
        <w:tab/>
        <w:t>(October 1 to December 31)</w:t>
      </w:r>
      <w:r w:rsidR="4493CEDD" w:rsidRPr="00436BA7">
        <w:t xml:space="preserve"> </w:t>
      </w:r>
      <w:r w:rsidRPr="00436BA7">
        <w:tab/>
        <w:t>Due January 31</w:t>
      </w:r>
    </w:p>
    <w:p w14:paraId="2D4F9279" w14:textId="77777777" w:rsidR="00F6429B" w:rsidRPr="0095330A" w:rsidRDefault="00F6429B" w:rsidP="00AA3767">
      <w:pPr>
        <w:pStyle w:val="Heading2"/>
        <w:numPr>
          <w:ilvl w:val="0"/>
          <w:numId w:val="47"/>
        </w:numPr>
        <w:rPr>
          <w:rFonts w:eastAsia="Cambria"/>
          <w:caps/>
          <w:sz w:val="24"/>
        </w:rPr>
      </w:pPr>
      <w:bookmarkStart w:id="69" w:name="_Toc34636283"/>
      <w:r w:rsidRPr="0095330A">
        <w:rPr>
          <w:rFonts w:eastAsia="Cambria"/>
          <w:caps/>
          <w:sz w:val="24"/>
        </w:rPr>
        <w:t>Sovereign Immunity</w:t>
      </w:r>
      <w:bookmarkEnd w:id="69"/>
    </w:p>
    <w:p w14:paraId="542690C2" w14:textId="484F66AD" w:rsidR="00C900BE" w:rsidRPr="00AC7387" w:rsidRDefault="00F6429B">
      <w:r>
        <w:t>Nothing in this RFP, resulting Master Agreement(s) or Orders under the Master Agreement(s) shall be construed to deprive an Eligible Organization of its sovereign immunity, or of any legal requirements, prohibitions, protections, exclusions, or limitations of liability afforded by Eligible Organizations’ state laws to Eligible Organization.</w:t>
      </w:r>
    </w:p>
    <w:sectPr w:rsidR="00C900BE" w:rsidRPr="00AC7387" w:rsidSect="008C4C01">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5F84" w14:textId="77777777" w:rsidR="00061F5E" w:rsidRDefault="00061F5E" w:rsidP="008C4C01">
      <w:pPr>
        <w:spacing w:after="0" w:line="240" w:lineRule="auto"/>
      </w:pPr>
      <w:r>
        <w:separator/>
      </w:r>
    </w:p>
  </w:endnote>
  <w:endnote w:type="continuationSeparator" w:id="0">
    <w:p w14:paraId="1144C349" w14:textId="77777777" w:rsidR="00061F5E" w:rsidRDefault="00061F5E" w:rsidP="008C4C01">
      <w:pPr>
        <w:spacing w:after="0" w:line="240" w:lineRule="auto"/>
      </w:pPr>
      <w:r>
        <w:continuationSeparator/>
      </w:r>
    </w:p>
  </w:endnote>
  <w:endnote w:type="continuationNotice" w:id="1">
    <w:p w14:paraId="484DB383" w14:textId="77777777" w:rsidR="00061F5E" w:rsidRDefault="00061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31B5" w14:textId="167D25C4" w:rsidR="00C10170" w:rsidRDefault="00C10170" w:rsidP="008C4C01">
    <w:pPr>
      <w:pStyle w:val="Footer"/>
    </w:pPr>
    <w:r>
      <w:t xml:space="preserve"> </w:t>
    </w:r>
    <w:r w:rsidR="001173D0" w:rsidRPr="001173D0">
      <w:t>MHEC-RFP-03</w:t>
    </w:r>
    <w:r w:rsidR="000B1976">
      <w:t>09</w:t>
    </w:r>
    <w:r w:rsidR="001173D0" w:rsidRPr="001173D0">
      <w:t>2020</w:t>
    </w:r>
  </w:p>
  <w:p w14:paraId="3A25FC6F" w14:textId="7DBDABE1" w:rsidR="00C10170" w:rsidRDefault="00061F5E" w:rsidP="008C4C01">
    <w:pPr>
      <w:pStyle w:val="Footer"/>
      <w:jc w:val="right"/>
    </w:pPr>
    <w:sdt>
      <w:sdtPr>
        <w:id w:val="1805114362"/>
        <w:docPartObj>
          <w:docPartGallery w:val="Page Numbers (Bottom of Page)"/>
          <w:docPartUnique/>
        </w:docPartObj>
      </w:sdtPr>
      <w:sdtEndPr>
        <w:rPr>
          <w:noProof/>
        </w:rPr>
      </w:sdtEndPr>
      <w:sdtContent>
        <w:r w:rsidR="00C10170">
          <w:fldChar w:fldCharType="begin"/>
        </w:r>
        <w:r w:rsidR="00C10170">
          <w:instrText xml:space="preserve"> PAGE   \* MERGEFORMAT </w:instrText>
        </w:r>
        <w:r w:rsidR="00C10170">
          <w:fldChar w:fldCharType="separate"/>
        </w:r>
        <w:r w:rsidR="00C10170">
          <w:rPr>
            <w:noProof/>
          </w:rPr>
          <w:t>13</w:t>
        </w:r>
        <w:r w:rsidR="00C1017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9CEC" w14:textId="77777777" w:rsidR="00061F5E" w:rsidRDefault="00061F5E" w:rsidP="008C4C01">
      <w:pPr>
        <w:spacing w:after="0" w:line="240" w:lineRule="auto"/>
      </w:pPr>
      <w:r>
        <w:separator/>
      </w:r>
    </w:p>
  </w:footnote>
  <w:footnote w:type="continuationSeparator" w:id="0">
    <w:p w14:paraId="253B3628" w14:textId="77777777" w:rsidR="00061F5E" w:rsidRDefault="00061F5E" w:rsidP="008C4C01">
      <w:pPr>
        <w:spacing w:after="0" w:line="240" w:lineRule="auto"/>
      </w:pPr>
      <w:r>
        <w:continuationSeparator/>
      </w:r>
    </w:p>
  </w:footnote>
  <w:footnote w:type="continuationNotice" w:id="1">
    <w:p w14:paraId="73D8ABCF" w14:textId="77777777" w:rsidR="00061F5E" w:rsidRDefault="00061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3984" w14:textId="77777777" w:rsidR="0049022C" w:rsidRDefault="0049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9BA"/>
    <w:multiLevelType w:val="hybridMultilevel"/>
    <w:tmpl w:val="E026C6EE"/>
    <w:lvl w:ilvl="0" w:tplc="40569CE8">
      <w:start w:val="5"/>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64E1CDD"/>
    <w:multiLevelType w:val="hybridMultilevel"/>
    <w:tmpl w:val="DC74F544"/>
    <w:lvl w:ilvl="0" w:tplc="40569CE8">
      <w:start w:val="5"/>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7C19"/>
    <w:multiLevelType w:val="multilevel"/>
    <w:tmpl w:val="18721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27418"/>
    <w:multiLevelType w:val="hybridMultilevel"/>
    <w:tmpl w:val="0D583F9C"/>
    <w:lvl w:ilvl="0" w:tplc="95F66394">
      <w:start w:val="3"/>
      <w:numFmt w:val="decimal"/>
      <w:lvlText w:val="C.%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DA4C81"/>
    <w:multiLevelType w:val="hybridMultilevel"/>
    <w:tmpl w:val="E1BA4470"/>
    <w:lvl w:ilvl="0" w:tplc="D8B8C39C">
      <w:start w:val="1"/>
      <w:numFmt w:val="decimal"/>
      <w:lvlText w:val="B.%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971F1"/>
    <w:multiLevelType w:val="multilevel"/>
    <w:tmpl w:val="D324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9430E"/>
    <w:multiLevelType w:val="hybridMultilevel"/>
    <w:tmpl w:val="64B856D8"/>
    <w:lvl w:ilvl="0" w:tplc="04090001">
      <w:start w:val="1"/>
      <w:numFmt w:val="bullet"/>
      <w:lvlText w:val=""/>
      <w:lvlJc w:val="left"/>
      <w:pPr>
        <w:tabs>
          <w:tab w:val="num" w:pos="864"/>
        </w:tabs>
        <w:ind w:left="864" w:hanging="360"/>
      </w:pPr>
      <w:rPr>
        <w:rFonts w:ascii="Symbol" w:hAnsi="Symbol"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 w15:restartNumberingAfterBreak="0">
    <w:nsid w:val="13A01077"/>
    <w:multiLevelType w:val="hybridMultilevel"/>
    <w:tmpl w:val="5EBA5A98"/>
    <w:lvl w:ilvl="0" w:tplc="5DB0B20C">
      <w:start w:val="1"/>
      <w:numFmt w:val="decimal"/>
      <w:lvlText w:val="E.%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34D"/>
    <w:multiLevelType w:val="hybridMultilevel"/>
    <w:tmpl w:val="41F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F34"/>
    <w:multiLevelType w:val="multilevel"/>
    <w:tmpl w:val="E55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286F5E"/>
    <w:multiLevelType w:val="hybridMultilevel"/>
    <w:tmpl w:val="6EA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267AF"/>
    <w:multiLevelType w:val="multilevel"/>
    <w:tmpl w:val="FF5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1264FF"/>
    <w:multiLevelType w:val="hybridMultilevel"/>
    <w:tmpl w:val="5EBA5A98"/>
    <w:lvl w:ilvl="0" w:tplc="5DB0B20C">
      <w:start w:val="1"/>
      <w:numFmt w:val="decimal"/>
      <w:lvlText w:val="E.%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A2D29"/>
    <w:multiLevelType w:val="hybridMultilevel"/>
    <w:tmpl w:val="70E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A367E"/>
    <w:multiLevelType w:val="hybridMultilevel"/>
    <w:tmpl w:val="97CE3350"/>
    <w:lvl w:ilvl="0" w:tplc="180AC08C">
      <w:start w:val="3"/>
      <w:numFmt w:val="decimal"/>
      <w:lvlText w:val="A.%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120E1"/>
    <w:multiLevelType w:val="hybridMultilevel"/>
    <w:tmpl w:val="5866C97A"/>
    <w:lvl w:ilvl="0" w:tplc="0409000F">
      <w:start w:val="1"/>
      <w:numFmt w:val="decimal"/>
      <w:lvlText w:val="%1."/>
      <w:lvlJc w:val="left"/>
      <w:pPr>
        <w:tabs>
          <w:tab w:val="num" w:pos="720"/>
        </w:tabs>
        <w:ind w:left="720" w:hanging="360"/>
      </w:pPr>
    </w:lvl>
    <w:lvl w:ilvl="1" w:tplc="DD861BD2">
      <w:start w:val="1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BA3887"/>
    <w:multiLevelType w:val="hybridMultilevel"/>
    <w:tmpl w:val="8258E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056CC6"/>
    <w:multiLevelType w:val="hybridMultilevel"/>
    <w:tmpl w:val="5EBA5A98"/>
    <w:lvl w:ilvl="0" w:tplc="5DB0B20C">
      <w:start w:val="1"/>
      <w:numFmt w:val="decimal"/>
      <w:lvlText w:val="E.%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71DF0"/>
    <w:multiLevelType w:val="hybridMultilevel"/>
    <w:tmpl w:val="5EBA5A98"/>
    <w:lvl w:ilvl="0" w:tplc="5DB0B20C">
      <w:start w:val="1"/>
      <w:numFmt w:val="decimal"/>
      <w:lvlText w:val="E.%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1799D"/>
    <w:multiLevelType w:val="multilevel"/>
    <w:tmpl w:val="B31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47788C"/>
    <w:multiLevelType w:val="hybridMultilevel"/>
    <w:tmpl w:val="0D6EB3EC"/>
    <w:lvl w:ilvl="0" w:tplc="DFC4EF32">
      <w:start w:val="1"/>
      <w:numFmt w:val="decimal"/>
      <w:lvlText w:val="A.%1"/>
      <w:lvlJc w:val="left"/>
      <w:pPr>
        <w:ind w:left="0" w:firstLine="0"/>
      </w:pPr>
      <w:rPr>
        <w:rFonts w:hint="default"/>
        <w:i w:val="0"/>
        <w:sz w:val="24"/>
        <w:szCs w:val="24"/>
      </w:rPr>
    </w:lvl>
    <w:lvl w:ilvl="1" w:tplc="04090019">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1" w15:restartNumberingAfterBreak="0">
    <w:nsid w:val="2BFA3F2B"/>
    <w:multiLevelType w:val="hybridMultilevel"/>
    <w:tmpl w:val="6F4A0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35371F"/>
    <w:multiLevelType w:val="multilevel"/>
    <w:tmpl w:val="BE9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7F5CD8"/>
    <w:multiLevelType w:val="hybridMultilevel"/>
    <w:tmpl w:val="2006FF82"/>
    <w:lvl w:ilvl="0" w:tplc="04090001">
      <w:start w:val="1"/>
      <w:numFmt w:val="bullet"/>
      <w:lvlText w:val=""/>
      <w:lvlJc w:val="left"/>
      <w:pPr>
        <w:ind w:left="1080" w:hanging="360"/>
      </w:pPr>
      <w:rPr>
        <w:rFonts w:ascii="Symbol" w:hAnsi="Symbol" w:hint="default"/>
        <w:b w:val="0"/>
        <w:i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9031C8"/>
    <w:multiLevelType w:val="hybridMultilevel"/>
    <w:tmpl w:val="FD8A62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60783"/>
    <w:multiLevelType w:val="hybridMultilevel"/>
    <w:tmpl w:val="C83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B28DE"/>
    <w:multiLevelType w:val="hybridMultilevel"/>
    <w:tmpl w:val="F6FE0C32"/>
    <w:lvl w:ilvl="0" w:tplc="4BC67D54">
      <w:start w:val="1"/>
      <w:numFmt w:val="decimal"/>
      <w:lvlText w:val="B.%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15F50"/>
    <w:multiLevelType w:val="hybridMultilevel"/>
    <w:tmpl w:val="867837B6"/>
    <w:lvl w:ilvl="0" w:tplc="180AC08C">
      <w:start w:val="3"/>
      <w:numFmt w:val="decimal"/>
      <w:lvlText w:val="A.%1"/>
      <w:lvlJc w:val="left"/>
      <w:pPr>
        <w:ind w:left="288" w:firstLine="0"/>
      </w:pPr>
      <w:rPr>
        <w:rFonts w:hint="default"/>
        <w:i w:val="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41D723C8"/>
    <w:multiLevelType w:val="multilevel"/>
    <w:tmpl w:val="B764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D471E9"/>
    <w:multiLevelType w:val="hybridMultilevel"/>
    <w:tmpl w:val="98FEE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7087D"/>
    <w:multiLevelType w:val="hybridMultilevel"/>
    <w:tmpl w:val="97284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D8451B"/>
    <w:multiLevelType w:val="hybridMultilevel"/>
    <w:tmpl w:val="DA3A83F4"/>
    <w:lvl w:ilvl="0" w:tplc="9CA84984">
      <w:start w:val="11"/>
      <w:numFmt w:val="decimal"/>
      <w:lvlText w:val="A.%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C2173"/>
    <w:multiLevelType w:val="multilevel"/>
    <w:tmpl w:val="C9B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ED05C8"/>
    <w:multiLevelType w:val="multilevel"/>
    <w:tmpl w:val="CDA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B2119B"/>
    <w:multiLevelType w:val="hybridMultilevel"/>
    <w:tmpl w:val="4B06A37E"/>
    <w:lvl w:ilvl="0" w:tplc="C1F6983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72BD0"/>
    <w:multiLevelType w:val="hybridMultilevel"/>
    <w:tmpl w:val="158278AA"/>
    <w:lvl w:ilvl="0" w:tplc="180AC08C">
      <w:start w:val="3"/>
      <w:numFmt w:val="decimal"/>
      <w:lvlText w:val="A.%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CCB"/>
    <w:multiLevelType w:val="hybridMultilevel"/>
    <w:tmpl w:val="44D65118"/>
    <w:lvl w:ilvl="0" w:tplc="51D2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094086"/>
    <w:multiLevelType w:val="multilevel"/>
    <w:tmpl w:val="3D4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C54B72"/>
    <w:multiLevelType w:val="hybridMultilevel"/>
    <w:tmpl w:val="33B65D20"/>
    <w:lvl w:ilvl="0" w:tplc="4BC67D54">
      <w:start w:val="1"/>
      <w:numFmt w:val="decimal"/>
      <w:lvlText w:val="B.%1"/>
      <w:lvlJc w:val="left"/>
      <w:pPr>
        <w:ind w:left="783" w:hanging="360"/>
      </w:pPr>
      <w:rPr>
        <w:rFonts w:hint="default"/>
        <w:i w:val="0"/>
        <w:sz w:val="24"/>
        <w:szCs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9" w15:restartNumberingAfterBreak="0">
    <w:nsid w:val="609F7602"/>
    <w:multiLevelType w:val="hybridMultilevel"/>
    <w:tmpl w:val="527A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A158B"/>
    <w:multiLevelType w:val="hybridMultilevel"/>
    <w:tmpl w:val="DC08A36A"/>
    <w:lvl w:ilvl="0" w:tplc="95F66394">
      <w:start w:val="3"/>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EF3084"/>
    <w:multiLevelType w:val="hybridMultilevel"/>
    <w:tmpl w:val="F912D44C"/>
    <w:lvl w:ilvl="0" w:tplc="4BC67D54">
      <w:start w:val="1"/>
      <w:numFmt w:val="decimal"/>
      <w:lvlText w:val="B.%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D2060"/>
    <w:multiLevelType w:val="hybridMultilevel"/>
    <w:tmpl w:val="A7F4C7DE"/>
    <w:lvl w:ilvl="0" w:tplc="16DE941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F77D9"/>
    <w:multiLevelType w:val="hybridMultilevel"/>
    <w:tmpl w:val="044E7E30"/>
    <w:lvl w:ilvl="0" w:tplc="1AB4AD5A">
      <w:start w:val="1"/>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7A4191"/>
    <w:multiLevelType w:val="hybridMultilevel"/>
    <w:tmpl w:val="361AFC78"/>
    <w:lvl w:ilvl="0" w:tplc="4BC67D54">
      <w:start w:val="1"/>
      <w:numFmt w:val="decimal"/>
      <w:lvlText w:val="B.%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5B7DE9"/>
    <w:multiLevelType w:val="hybridMultilevel"/>
    <w:tmpl w:val="A906CB2A"/>
    <w:lvl w:ilvl="0" w:tplc="2556B790">
      <w:start w:val="1"/>
      <w:numFmt w:val="decimal"/>
      <w:lvlText w:val="A.%1"/>
      <w:lvlJc w:val="left"/>
      <w:pPr>
        <w:ind w:left="0" w:firstLine="0"/>
      </w:pPr>
      <w:rPr>
        <w:rFonts w:hint="default"/>
        <w:i w:val="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6FA728E7"/>
    <w:multiLevelType w:val="multilevel"/>
    <w:tmpl w:val="D32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7303A5"/>
    <w:multiLevelType w:val="multilevel"/>
    <w:tmpl w:val="0638FDA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2"/>
  </w:num>
  <w:num w:numId="3">
    <w:abstractNumId w:val="6"/>
  </w:num>
  <w:num w:numId="4">
    <w:abstractNumId w:val="36"/>
  </w:num>
  <w:num w:numId="5">
    <w:abstractNumId w:val="47"/>
  </w:num>
  <w:num w:numId="6">
    <w:abstractNumId w:val="12"/>
  </w:num>
  <w:num w:numId="7">
    <w:abstractNumId w:val="16"/>
  </w:num>
  <w:num w:numId="8">
    <w:abstractNumId w:val="23"/>
  </w:num>
  <w:num w:numId="9">
    <w:abstractNumId w:val="15"/>
  </w:num>
  <w:num w:numId="10">
    <w:abstractNumId w:val="17"/>
  </w:num>
  <w:num w:numId="11">
    <w:abstractNumId w:val="0"/>
  </w:num>
  <w:num w:numId="12">
    <w:abstractNumId w:val="34"/>
  </w:num>
  <w:num w:numId="13">
    <w:abstractNumId w:val="20"/>
  </w:num>
  <w:num w:numId="14">
    <w:abstractNumId w:val="14"/>
  </w:num>
  <w:num w:numId="15">
    <w:abstractNumId w:val="31"/>
  </w:num>
  <w:num w:numId="16">
    <w:abstractNumId w:val="4"/>
  </w:num>
  <w:num w:numId="17">
    <w:abstractNumId w:val="18"/>
  </w:num>
  <w:num w:numId="18">
    <w:abstractNumId w:val="7"/>
  </w:num>
  <w:num w:numId="19">
    <w:abstractNumId w:val="45"/>
  </w:num>
  <w:num w:numId="20">
    <w:abstractNumId w:val="27"/>
  </w:num>
  <w:num w:numId="21">
    <w:abstractNumId w:val="35"/>
  </w:num>
  <w:num w:numId="22">
    <w:abstractNumId w:val="13"/>
  </w:num>
  <w:num w:numId="23">
    <w:abstractNumId w:val="38"/>
  </w:num>
  <w:num w:numId="24">
    <w:abstractNumId w:val="10"/>
  </w:num>
  <w:num w:numId="25">
    <w:abstractNumId w:val="8"/>
  </w:num>
  <w:num w:numId="26">
    <w:abstractNumId w:val="26"/>
  </w:num>
  <w:num w:numId="27">
    <w:abstractNumId w:val="41"/>
  </w:num>
  <w:num w:numId="28">
    <w:abstractNumId w:val="1"/>
  </w:num>
  <w:num w:numId="29">
    <w:abstractNumId w:val="24"/>
  </w:num>
  <w:num w:numId="30">
    <w:abstractNumId w:val="29"/>
  </w:num>
  <w:num w:numId="31">
    <w:abstractNumId w:val="39"/>
  </w:num>
  <w:num w:numId="32">
    <w:abstractNumId w:val="21"/>
  </w:num>
  <w:num w:numId="33">
    <w:abstractNumId w:val="32"/>
  </w:num>
  <w:num w:numId="34">
    <w:abstractNumId w:val="37"/>
  </w:num>
  <w:num w:numId="35">
    <w:abstractNumId w:val="19"/>
  </w:num>
  <w:num w:numId="36">
    <w:abstractNumId w:val="22"/>
  </w:num>
  <w:num w:numId="37">
    <w:abstractNumId w:val="46"/>
  </w:num>
  <w:num w:numId="38">
    <w:abstractNumId w:val="11"/>
  </w:num>
  <w:num w:numId="39">
    <w:abstractNumId w:val="28"/>
  </w:num>
  <w:num w:numId="40">
    <w:abstractNumId w:val="9"/>
  </w:num>
  <w:num w:numId="41">
    <w:abstractNumId w:val="5"/>
  </w:num>
  <w:num w:numId="42">
    <w:abstractNumId w:val="33"/>
  </w:num>
  <w:num w:numId="43">
    <w:abstractNumId w:val="25"/>
  </w:num>
  <w:num w:numId="44">
    <w:abstractNumId w:val="44"/>
  </w:num>
  <w:num w:numId="45">
    <w:abstractNumId w:val="3"/>
  </w:num>
  <w:num w:numId="46">
    <w:abstractNumId w:val="43"/>
  </w:num>
  <w:num w:numId="47">
    <w:abstractNumId w:val="40"/>
  </w:num>
  <w:num w:numId="4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8A"/>
    <w:rsid w:val="000013D4"/>
    <w:rsid w:val="00002460"/>
    <w:rsid w:val="00002D87"/>
    <w:rsid w:val="000038B7"/>
    <w:rsid w:val="00003A89"/>
    <w:rsid w:val="00005786"/>
    <w:rsid w:val="00005A48"/>
    <w:rsid w:val="000061A8"/>
    <w:rsid w:val="0000729F"/>
    <w:rsid w:val="000105E9"/>
    <w:rsid w:val="00010D5C"/>
    <w:rsid w:val="00011498"/>
    <w:rsid w:val="000147F2"/>
    <w:rsid w:val="00014FA4"/>
    <w:rsid w:val="00015538"/>
    <w:rsid w:val="00017EEA"/>
    <w:rsid w:val="00023151"/>
    <w:rsid w:val="0002384F"/>
    <w:rsid w:val="0002458E"/>
    <w:rsid w:val="00024A04"/>
    <w:rsid w:val="00024D72"/>
    <w:rsid w:val="0002548F"/>
    <w:rsid w:val="00027048"/>
    <w:rsid w:val="00031474"/>
    <w:rsid w:val="00031A0C"/>
    <w:rsid w:val="00031CB2"/>
    <w:rsid w:val="00032334"/>
    <w:rsid w:val="000333A8"/>
    <w:rsid w:val="00034B58"/>
    <w:rsid w:val="000355DE"/>
    <w:rsid w:val="00037664"/>
    <w:rsid w:val="000407F9"/>
    <w:rsid w:val="00044DF2"/>
    <w:rsid w:val="00045554"/>
    <w:rsid w:val="00045E95"/>
    <w:rsid w:val="00047909"/>
    <w:rsid w:val="00047B2D"/>
    <w:rsid w:val="00047BC7"/>
    <w:rsid w:val="00051571"/>
    <w:rsid w:val="00051611"/>
    <w:rsid w:val="00053706"/>
    <w:rsid w:val="00053A90"/>
    <w:rsid w:val="00053BFB"/>
    <w:rsid w:val="00054743"/>
    <w:rsid w:val="00055043"/>
    <w:rsid w:val="0005562C"/>
    <w:rsid w:val="00055B94"/>
    <w:rsid w:val="00057B93"/>
    <w:rsid w:val="00057E6C"/>
    <w:rsid w:val="00057E7E"/>
    <w:rsid w:val="00060F91"/>
    <w:rsid w:val="000610A3"/>
    <w:rsid w:val="00061F5E"/>
    <w:rsid w:val="00062992"/>
    <w:rsid w:val="00062E56"/>
    <w:rsid w:val="00063859"/>
    <w:rsid w:val="0006601A"/>
    <w:rsid w:val="000663E6"/>
    <w:rsid w:val="000667DF"/>
    <w:rsid w:val="00066C18"/>
    <w:rsid w:val="00067173"/>
    <w:rsid w:val="00067A16"/>
    <w:rsid w:val="00070C4C"/>
    <w:rsid w:val="00071317"/>
    <w:rsid w:val="00071D7F"/>
    <w:rsid w:val="00071F28"/>
    <w:rsid w:val="00072C8B"/>
    <w:rsid w:val="000735C6"/>
    <w:rsid w:val="000750C6"/>
    <w:rsid w:val="000762B5"/>
    <w:rsid w:val="00076451"/>
    <w:rsid w:val="00076895"/>
    <w:rsid w:val="00076E04"/>
    <w:rsid w:val="00077D28"/>
    <w:rsid w:val="000825A6"/>
    <w:rsid w:val="00083500"/>
    <w:rsid w:val="000836B1"/>
    <w:rsid w:val="00087F4E"/>
    <w:rsid w:val="00090363"/>
    <w:rsid w:val="00091408"/>
    <w:rsid w:val="00094DC9"/>
    <w:rsid w:val="00095102"/>
    <w:rsid w:val="000953D4"/>
    <w:rsid w:val="00095A38"/>
    <w:rsid w:val="00096AEF"/>
    <w:rsid w:val="000A08D1"/>
    <w:rsid w:val="000A1AC5"/>
    <w:rsid w:val="000A3672"/>
    <w:rsid w:val="000A4927"/>
    <w:rsid w:val="000A51E8"/>
    <w:rsid w:val="000A6222"/>
    <w:rsid w:val="000A7101"/>
    <w:rsid w:val="000A77E3"/>
    <w:rsid w:val="000A7954"/>
    <w:rsid w:val="000A7AC3"/>
    <w:rsid w:val="000B01CB"/>
    <w:rsid w:val="000B1070"/>
    <w:rsid w:val="000B151F"/>
    <w:rsid w:val="000B1976"/>
    <w:rsid w:val="000B1A0F"/>
    <w:rsid w:val="000B2266"/>
    <w:rsid w:val="000B44BB"/>
    <w:rsid w:val="000B494A"/>
    <w:rsid w:val="000B7BB9"/>
    <w:rsid w:val="000C11F4"/>
    <w:rsid w:val="000C16F8"/>
    <w:rsid w:val="000C21E3"/>
    <w:rsid w:val="000C2B7A"/>
    <w:rsid w:val="000C3BC7"/>
    <w:rsid w:val="000C6FB8"/>
    <w:rsid w:val="000C71DD"/>
    <w:rsid w:val="000C7AC1"/>
    <w:rsid w:val="000C7E56"/>
    <w:rsid w:val="000D0869"/>
    <w:rsid w:val="000D08EB"/>
    <w:rsid w:val="000D0B38"/>
    <w:rsid w:val="000D242B"/>
    <w:rsid w:val="000D2676"/>
    <w:rsid w:val="000D347D"/>
    <w:rsid w:val="000D3B1F"/>
    <w:rsid w:val="000D3C75"/>
    <w:rsid w:val="000D4C1B"/>
    <w:rsid w:val="000D5863"/>
    <w:rsid w:val="000D6145"/>
    <w:rsid w:val="000D64C1"/>
    <w:rsid w:val="000D6BEC"/>
    <w:rsid w:val="000E06BC"/>
    <w:rsid w:val="000E1599"/>
    <w:rsid w:val="000E1DCE"/>
    <w:rsid w:val="000E3901"/>
    <w:rsid w:val="000E3C92"/>
    <w:rsid w:val="000F0D2C"/>
    <w:rsid w:val="000F18C0"/>
    <w:rsid w:val="000F1C6F"/>
    <w:rsid w:val="000F2697"/>
    <w:rsid w:val="000F3485"/>
    <w:rsid w:val="000F380A"/>
    <w:rsid w:val="000F4CAA"/>
    <w:rsid w:val="000F5E17"/>
    <w:rsid w:val="000F5E28"/>
    <w:rsid w:val="000F71AB"/>
    <w:rsid w:val="000F7E63"/>
    <w:rsid w:val="0010048B"/>
    <w:rsid w:val="00100A7A"/>
    <w:rsid w:val="00101396"/>
    <w:rsid w:val="00101E0C"/>
    <w:rsid w:val="00103194"/>
    <w:rsid w:val="0010344B"/>
    <w:rsid w:val="001056FD"/>
    <w:rsid w:val="001068F1"/>
    <w:rsid w:val="00106CA1"/>
    <w:rsid w:val="00110CF9"/>
    <w:rsid w:val="001111B9"/>
    <w:rsid w:val="0011129C"/>
    <w:rsid w:val="001116EF"/>
    <w:rsid w:val="00111EBF"/>
    <w:rsid w:val="00112162"/>
    <w:rsid w:val="00112BE8"/>
    <w:rsid w:val="00113150"/>
    <w:rsid w:val="0011326E"/>
    <w:rsid w:val="00113549"/>
    <w:rsid w:val="00113CA3"/>
    <w:rsid w:val="00114C9A"/>
    <w:rsid w:val="00114D39"/>
    <w:rsid w:val="00115E4D"/>
    <w:rsid w:val="00116E81"/>
    <w:rsid w:val="001173D0"/>
    <w:rsid w:val="0011756A"/>
    <w:rsid w:val="00121447"/>
    <w:rsid w:val="00121E98"/>
    <w:rsid w:val="001223F6"/>
    <w:rsid w:val="001225E8"/>
    <w:rsid w:val="001236C1"/>
    <w:rsid w:val="00123A61"/>
    <w:rsid w:val="00125208"/>
    <w:rsid w:val="00125236"/>
    <w:rsid w:val="001253D3"/>
    <w:rsid w:val="00125C7D"/>
    <w:rsid w:val="0012705B"/>
    <w:rsid w:val="001273C1"/>
    <w:rsid w:val="0012746C"/>
    <w:rsid w:val="00130395"/>
    <w:rsid w:val="0013088D"/>
    <w:rsid w:val="00130DD3"/>
    <w:rsid w:val="001323B9"/>
    <w:rsid w:val="0013259E"/>
    <w:rsid w:val="001326BD"/>
    <w:rsid w:val="0013271D"/>
    <w:rsid w:val="00133042"/>
    <w:rsid w:val="00134B24"/>
    <w:rsid w:val="0013524F"/>
    <w:rsid w:val="0013563B"/>
    <w:rsid w:val="00140D9F"/>
    <w:rsid w:val="00140E0E"/>
    <w:rsid w:val="00141EC1"/>
    <w:rsid w:val="001424D4"/>
    <w:rsid w:val="001431A5"/>
    <w:rsid w:val="001433D3"/>
    <w:rsid w:val="00143449"/>
    <w:rsid w:val="00144881"/>
    <w:rsid w:val="00145398"/>
    <w:rsid w:val="00145762"/>
    <w:rsid w:val="00145981"/>
    <w:rsid w:val="00146494"/>
    <w:rsid w:val="001469C1"/>
    <w:rsid w:val="0014768A"/>
    <w:rsid w:val="00147A53"/>
    <w:rsid w:val="00147D86"/>
    <w:rsid w:val="00151224"/>
    <w:rsid w:val="001513FE"/>
    <w:rsid w:val="001514BC"/>
    <w:rsid w:val="00151A7F"/>
    <w:rsid w:val="00151BA3"/>
    <w:rsid w:val="0015358D"/>
    <w:rsid w:val="00153666"/>
    <w:rsid w:val="00153B3C"/>
    <w:rsid w:val="00153CA8"/>
    <w:rsid w:val="00155571"/>
    <w:rsid w:val="0015648E"/>
    <w:rsid w:val="00156A4E"/>
    <w:rsid w:val="00156F29"/>
    <w:rsid w:val="00157D80"/>
    <w:rsid w:val="00161311"/>
    <w:rsid w:val="001637E8"/>
    <w:rsid w:val="0016427F"/>
    <w:rsid w:val="00164CB8"/>
    <w:rsid w:val="001660A1"/>
    <w:rsid w:val="00166EBD"/>
    <w:rsid w:val="001674EA"/>
    <w:rsid w:val="00171338"/>
    <w:rsid w:val="00171DEC"/>
    <w:rsid w:val="00171F3D"/>
    <w:rsid w:val="00173042"/>
    <w:rsid w:val="001752D0"/>
    <w:rsid w:val="00176CF7"/>
    <w:rsid w:val="0017722B"/>
    <w:rsid w:val="00181807"/>
    <w:rsid w:val="00181977"/>
    <w:rsid w:val="00181D27"/>
    <w:rsid w:val="00182AF2"/>
    <w:rsid w:val="00182E71"/>
    <w:rsid w:val="00183362"/>
    <w:rsid w:val="00185909"/>
    <w:rsid w:val="001861DA"/>
    <w:rsid w:val="0018783C"/>
    <w:rsid w:val="00191D38"/>
    <w:rsid w:val="0019205F"/>
    <w:rsid w:val="001921C4"/>
    <w:rsid w:val="001922AC"/>
    <w:rsid w:val="00192511"/>
    <w:rsid w:val="00192F50"/>
    <w:rsid w:val="00193ECC"/>
    <w:rsid w:val="00194153"/>
    <w:rsid w:val="001953B6"/>
    <w:rsid w:val="001956CD"/>
    <w:rsid w:val="0019594D"/>
    <w:rsid w:val="001970C3"/>
    <w:rsid w:val="00197A4B"/>
    <w:rsid w:val="00197C11"/>
    <w:rsid w:val="001A05D1"/>
    <w:rsid w:val="001A0644"/>
    <w:rsid w:val="001A18C4"/>
    <w:rsid w:val="001A200C"/>
    <w:rsid w:val="001A2163"/>
    <w:rsid w:val="001A2A12"/>
    <w:rsid w:val="001A3232"/>
    <w:rsid w:val="001A4365"/>
    <w:rsid w:val="001A43BB"/>
    <w:rsid w:val="001A4B8D"/>
    <w:rsid w:val="001A51DD"/>
    <w:rsid w:val="001A5481"/>
    <w:rsid w:val="001A5645"/>
    <w:rsid w:val="001A5848"/>
    <w:rsid w:val="001A64C7"/>
    <w:rsid w:val="001A6F41"/>
    <w:rsid w:val="001B22BE"/>
    <w:rsid w:val="001B3D0D"/>
    <w:rsid w:val="001B42EB"/>
    <w:rsid w:val="001B55AC"/>
    <w:rsid w:val="001B5BEC"/>
    <w:rsid w:val="001B638B"/>
    <w:rsid w:val="001B689E"/>
    <w:rsid w:val="001B6973"/>
    <w:rsid w:val="001B7178"/>
    <w:rsid w:val="001B734B"/>
    <w:rsid w:val="001B7416"/>
    <w:rsid w:val="001C003F"/>
    <w:rsid w:val="001C0686"/>
    <w:rsid w:val="001C13C6"/>
    <w:rsid w:val="001C1FE5"/>
    <w:rsid w:val="001C2BEA"/>
    <w:rsid w:val="001C3955"/>
    <w:rsid w:val="001C3C7C"/>
    <w:rsid w:val="001C4723"/>
    <w:rsid w:val="001C4D2D"/>
    <w:rsid w:val="001C501E"/>
    <w:rsid w:val="001C6CF3"/>
    <w:rsid w:val="001C7154"/>
    <w:rsid w:val="001D025E"/>
    <w:rsid w:val="001D0277"/>
    <w:rsid w:val="001D1464"/>
    <w:rsid w:val="001D3C04"/>
    <w:rsid w:val="001D5255"/>
    <w:rsid w:val="001D5445"/>
    <w:rsid w:val="001D5B6B"/>
    <w:rsid w:val="001D628A"/>
    <w:rsid w:val="001D6A38"/>
    <w:rsid w:val="001D7153"/>
    <w:rsid w:val="001D7664"/>
    <w:rsid w:val="001D79B0"/>
    <w:rsid w:val="001E026B"/>
    <w:rsid w:val="001E05C7"/>
    <w:rsid w:val="001E14E5"/>
    <w:rsid w:val="001E291B"/>
    <w:rsid w:val="001E38B1"/>
    <w:rsid w:val="001E4230"/>
    <w:rsid w:val="001E493C"/>
    <w:rsid w:val="001E5DA1"/>
    <w:rsid w:val="001E6D92"/>
    <w:rsid w:val="001E6E24"/>
    <w:rsid w:val="001E7B2A"/>
    <w:rsid w:val="001F0697"/>
    <w:rsid w:val="001F09DA"/>
    <w:rsid w:val="001F1394"/>
    <w:rsid w:val="001F1C0A"/>
    <w:rsid w:val="001F235F"/>
    <w:rsid w:val="001F3234"/>
    <w:rsid w:val="001F441C"/>
    <w:rsid w:val="001F459B"/>
    <w:rsid w:val="001F4AF3"/>
    <w:rsid w:val="001F4F09"/>
    <w:rsid w:val="001F54F2"/>
    <w:rsid w:val="001F6D88"/>
    <w:rsid w:val="00202074"/>
    <w:rsid w:val="00203292"/>
    <w:rsid w:val="002035C2"/>
    <w:rsid w:val="0020453B"/>
    <w:rsid w:val="00204B65"/>
    <w:rsid w:val="0020557E"/>
    <w:rsid w:val="002105CA"/>
    <w:rsid w:val="00210B2E"/>
    <w:rsid w:val="00210EB1"/>
    <w:rsid w:val="00211A97"/>
    <w:rsid w:val="00212A54"/>
    <w:rsid w:val="00213F94"/>
    <w:rsid w:val="00214E14"/>
    <w:rsid w:val="0021530D"/>
    <w:rsid w:val="00215479"/>
    <w:rsid w:val="00215CB0"/>
    <w:rsid w:val="00215E5E"/>
    <w:rsid w:val="00216729"/>
    <w:rsid w:val="00220004"/>
    <w:rsid w:val="002208B1"/>
    <w:rsid w:val="00222241"/>
    <w:rsid w:val="00223460"/>
    <w:rsid w:val="0022374E"/>
    <w:rsid w:val="00223A98"/>
    <w:rsid w:val="002243F6"/>
    <w:rsid w:val="00225C10"/>
    <w:rsid w:val="00225CAE"/>
    <w:rsid w:val="002266CC"/>
    <w:rsid w:val="002268D0"/>
    <w:rsid w:val="0023035C"/>
    <w:rsid w:val="0023227D"/>
    <w:rsid w:val="0023264E"/>
    <w:rsid w:val="00232CFB"/>
    <w:rsid w:val="002339C0"/>
    <w:rsid w:val="00235573"/>
    <w:rsid w:val="00235949"/>
    <w:rsid w:val="00236236"/>
    <w:rsid w:val="002369EA"/>
    <w:rsid w:val="00236A37"/>
    <w:rsid w:val="00236CF3"/>
    <w:rsid w:val="00237C30"/>
    <w:rsid w:val="00240197"/>
    <w:rsid w:val="0024093E"/>
    <w:rsid w:val="00241B3B"/>
    <w:rsid w:val="0024215D"/>
    <w:rsid w:val="002425C5"/>
    <w:rsid w:val="00243472"/>
    <w:rsid w:val="00244AC2"/>
    <w:rsid w:val="002460A1"/>
    <w:rsid w:val="0024689B"/>
    <w:rsid w:val="00246F90"/>
    <w:rsid w:val="00251E87"/>
    <w:rsid w:val="00251ED0"/>
    <w:rsid w:val="00253629"/>
    <w:rsid w:val="00254FFD"/>
    <w:rsid w:val="00255A7A"/>
    <w:rsid w:val="00256EC8"/>
    <w:rsid w:val="00257712"/>
    <w:rsid w:val="00260430"/>
    <w:rsid w:val="002605A7"/>
    <w:rsid w:val="00261160"/>
    <w:rsid w:val="00262E0E"/>
    <w:rsid w:val="00264EBC"/>
    <w:rsid w:val="00266A60"/>
    <w:rsid w:val="00270B45"/>
    <w:rsid w:val="002713F4"/>
    <w:rsid w:val="00271887"/>
    <w:rsid w:val="00271D56"/>
    <w:rsid w:val="002723C4"/>
    <w:rsid w:val="002745AC"/>
    <w:rsid w:val="00274D91"/>
    <w:rsid w:val="00275595"/>
    <w:rsid w:val="00275A33"/>
    <w:rsid w:val="00276370"/>
    <w:rsid w:val="0027688A"/>
    <w:rsid w:val="00277030"/>
    <w:rsid w:val="0027752F"/>
    <w:rsid w:val="0028018C"/>
    <w:rsid w:val="002805F8"/>
    <w:rsid w:val="0028088B"/>
    <w:rsid w:val="002825F3"/>
    <w:rsid w:val="002848EA"/>
    <w:rsid w:val="00285A2B"/>
    <w:rsid w:val="0028676D"/>
    <w:rsid w:val="00287D9A"/>
    <w:rsid w:val="00287E80"/>
    <w:rsid w:val="002904C9"/>
    <w:rsid w:val="00290B36"/>
    <w:rsid w:val="002917E1"/>
    <w:rsid w:val="00291EF6"/>
    <w:rsid w:val="00292B34"/>
    <w:rsid w:val="00293087"/>
    <w:rsid w:val="0029331C"/>
    <w:rsid w:val="002942A4"/>
    <w:rsid w:val="00294A99"/>
    <w:rsid w:val="00294F66"/>
    <w:rsid w:val="002951C4"/>
    <w:rsid w:val="002953C3"/>
    <w:rsid w:val="00296AF8"/>
    <w:rsid w:val="002A01FA"/>
    <w:rsid w:val="002A09C2"/>
    <w:rsid w:val="002A0EB8"/>
    <w:rsid w:val="002A1025"/>
    <w:rsid w:val="002A110E"/>
    <w:rsid w:val="002A3D9A"/>
    <w:rsid w:val="002A4F5E"/>
    <w:rsid w:val="002A52D2"/>
    <w:rsid w:val="002A5372"/>
    <w:rsid w:val="002A64C0"/>
    <w:rsid w:val="002A67F3"/>
    <w:rsid w:val="002B00E1"/>
    <w:rsid w:val="002B0FA6"/>
    <w:rsid w:val="002B1370"/>
    <w:rsid w:val="002B3C34"/>
    <w:rsid w:val="002B3CDC"/>
    <w:rsid w:val="002B48C0"/>
    <w:rsid w:val="002B58BA"/>
    <w:rsid w:val="002B7181"/>
    <w:rsid w:val="002B7467"/>
    <w:rsid w:val="002B7586"/>
    <w:rsid w:val="002B768E"/>
    <w:rsid w:val="002C0B1E"/>
    <w:rsid w:val="002C148F"/>
    <w:rsid w:val="002C2660"/>
    <w:rsid w:val="002C35DB"/>
    <w:rsid w:val="002C453D"/>
    <w:rsid w:val="002C4C7C"/>
    <w:rsid w:val="002C5C01"/>
    <w:rsid w:val="002C7E9D"/>
    <w:rsid w:val="002D09DD"/>
    <w:rsid w:val="002D15E8"/>
    <w:rsid w:val="002D1A69"/>
    <w:rsid w:val="002D1E5B"/>
    <w:rsid w:val="002D4629"/>
    <w:rsid w:val="002D5BFA"/>
    <w:rsid w:val="002E229A"/>
    <w:rsid w:val="002E378C"/>
    <w:rsid w:val="002E52A7"/>
    <w:rsid w:val="002E699C"/>
    <w:rsid w:val="002E6F78"/>
    <w:rsid w:val="002F0FDD"/>
    <w:rsid w:val="002F1039"/>
    <w:rsid w:val="002F1098"/>
    <w:rsid w:val="002F288E"/>
    <w:rsid w:val="002F2A0E"/>
    <w:rsid w:val="002F3696"/>
    <w:rsid w:val="002F3A14"/>
    <w:rsid w:val="002F5CE0"/>
    <w:rsid w:val="002F630B"/>
    <w:rsid w:val="002F6B1E"/>
    <w:rsid w:val="002F6DEE"/>
    <w:rsid w:val="002F7C66"/>
    <w:rsid w:val="00302FEB"/>
    <w:rsid w:val="00303E54"/>
    <w:rsid w:val="00304417"/>
    <w:rsid w:val="00304895"/>
    <w:rsid w:val="0030495C"/>
    <w:rsid w:val="0030705A"/>
    <w:rsid w:val="0031033C"/>
    <w:rsid w:val="00312656"/>
    <w:rsid w:val="00312B0D"/>
    <w:rsid w:val="00312D2D"/>
    <w:rsid w:val="00314B23"/>
    <w:rsid w:val="00315808"/>
    <w:rsid w:val="003158CF"/>
    <w:rsid w:val="00315E75"/>
    <w:rsid w:val="00316468"/>
    <w:rsid w:val="00317B57"/>
    <w:rsid w:val="00317BF9"/>
    <w:rsid w:val="00317EE4"/>
    <w:rsid w:val="00322356"/>
    <w:rsid w:val="00322393"/>
    <w:rsid w:val="00322DB5"/>
    <w:rsid w:val="003239F8"/>
    <w:rsid w:val="00323AC1"/>
    <w:rsid w:val="00324919"/>
    <w:rsid w:val="00326195"/>
    <w:rsid w:val="0032738A"/>
    <w:rsid w:val="00327908"/>
    <w:rsid w:val="0033010F"/>
    <w:rsid w:val="003334A7"/>
    <w:rsid w:val="003339FB"/>
    <w:rsid w:val="00334C60"/>
    <w:rsid w:val="00335268"/>
    <w:rsid w:val="003361C6"/>
    <w:rsid w:val="00336ABB"/>
    <w:rsid w:val="00336CF2"/>
    <w:rsid w:val="00337A68"/>
    <w:rsid w:val="00337C13"/>
    <w:rsid w:val="00340C11"/>
    <w:rsid w:val="00340F41"/>
    <w:rsid w:val="0034106A"/>
    <w:rsid w:val="003410A0"/>
    <w:rsid w:val="00343D95"/>
    <w:rsid w:val="00344249"/>
    <w:rsid w:val="003443D3"/>
    <w:rsid w:val="00345430"/>
    <w:rsid w:val="00346B5D"/>
    <w:rsid w:val="003473F1"/>
    <w:rsid w:val="003479E7"/>
    <w:rsid w:val="003509F0"/>
    <w:rsid w:val="0035139A"/>
    <w:rsid w:val="00351532"/>
    <w:rsid w:val="003519A5"/>
    <w:rsid w:val="00354530"/>
    <w:rsid w:val="00354CDB"/>
    <w:rsid w:val="00356312"/>
    <w:rsid w:val="00356EF1"/>
    <w:rsid w:val="00360C9D"/>
    <w:rsid w:val="00362122"/>
    <w:rsid w:val="003627FD"/>
    <w:rsid w:val="0036401E"/>
    <w:rsid w:val="00364E43"/>
    <w:rsid w:val="00366282"/>
    <w:rsid w:val="00366B40"/>
    <w:rsid w:val="003674C3"/>
    <w:rsid w:val="00367BE2"/>
    <w:rsid w:val="0037068E"/>
    <w:rsid w:val="00370879"/>
    <w:rsid w:val="00372D90"/>
    <w:rsid w:val="00373484"/>
    <w:rsid w:val="003742F5"/>
    <w:rsid w:val="003747B3"/>
    <w:rsid w:val="003757F4"/>
    <w:rsid w:val="00375F05"/>
    <w:rsid w:val="00377908"/>
    <w:rsid w:val="00380936"/>
    <w:rsid w:val="00380A76"/>
    <w:rsid w:val="003829CA"/>
    <w:rsid w:val="003830B5"/>
    <w:rsid w:val="00384C66"/>
    <w:rsid w:val="00385670"/>
    <w:rsid w:val="0038712F"/>
    <w:rsid w:val="00390BF8"/>
    <w:rsid w:val="00392162"/>
    <w:rsid w:val="003925FB"/>
    <w:rsid w:val="00395233"/>
    <w:rsid w:val="00395A95"/>
    <w:rsid w:val="00395C77"/>
    <w:rsid w:val="0039700A"/>
    <w:rsid w:val="003A1EA4"/>
    <w:rsid w:val="003A31D8"/>
    <w:rsid w:val="003A42A7"/>
    <w:rsid w:val="003A44C9"/>
    <w:rsid w:val="003A4E70"/>
    <w:rsid w:val="003A6680"/>
    <w:rsid w:val="003A6F57"/>
    <w:rsid w:val="003A6F9F"/>
    <w:rsid w:val="003A78AE"/>
    <w:rsid w:val="003B078B"/>
    <w:rsid w:val="003B1826"/>
    <w:rsid w:val="003B21F9"/>
    <w:rsid w:val="003B2D77"/>
    <w:rsid w:val="003B2EFB"/>
    <w:rsid w:val="003B3A52"/>
    <w:rsid w:val="003B4A74"/>
    <w:rsid w:val="003B4FB2"/>
    <w:rsid w:val="003B6038"/>
    <w:rsid w:val="003B67FD"/>
    <w:rsid w:val="003B72F1"/>
    <w:rsid w:val="003B7BAC"/>
    <w:rsid w:val="003B7C14"/>
    <w:rsid w:val="003B7CC1"/>
    <w:rsid w:val="003B7EC9"/>
    <w:rsid w:val="003B7F0D"/>
    <w:rsid w:val="003C0074"/>
    <w:rsid w:val="003C0F90"/>
    <w:rsid w:val="003C2793"/>
    <w:rsid w:val="003C2E0F"/>
    <w:rsid w:val="003C343A"/>
    <w:rsid w:val="003C3575"/>
    <w:rsid w:val="003C3720"/>
    <w:rsid w:val="003C469B"/>
    <w:rsid w:val="003C5A1D"/>
    <w:rsid w:val="003C631F"/>
    <w:rsid w:val="003C63FF"/>
    <w:rsid w:val="003C64BB"/>
    <w:rsid w:val="003C64D8"/>
    <w:rsid w:val="003C6DB9"/>
    <w:rsid w:val="003D032A"/>
    <w:rsid w:val="003D256B"/>
    <w:rsid w:val="003D37E7"/>
    <w:rsid w:val="003D4071"/>
    <w:rsid w:val="003D4709"/>
    <w:rsid w:val="003D4729"/>
    <w:rsid w:val="003D5346"/>
    <w:rsid w:val="003D6039"/>
    <w:rsid w:val="003D79EC"/>
    <w:rsid w:val="003E2EB6"/>
    <w:rsid w:val="003E3EBF"/>
    <w:rsid w:val="003E4C80"/>
    <w:rsid w:val="003E5284"/>
    <w:rsid w:val="003E5692"/>
    <w:rsid w:val="003E5D26"/>
    <w:rsid w:val="003E64AA"/>
    <w:rsid w:val="003F0BBE"/>
    <w:rsid w:val="003F0C42"/>
    <w:rsid w:val="003F1E6D"/>
    <w:rsid w:val="003F23BF"/>
    <w:rsid w:val="003F498E"/>
    <w:rsid w:val="003F52AE"/>
    <w:rsid w:val="003F72CE"/>
    <w:rsid w:val="004006DC"/>
    <w:rsid w:val="004019C9"/>
    <w:rsid w:val="00402692"/>
    <w:rsid w:val="004028B5"/>
    <w:rsid w:val="00403435"/>
    <w:rsid w:val="00403FB6"/>
    <w:rsid w:val="00404DD5"/>
    <w:rsid w:val="00405B16"/>
    <w:rsid w:val="00406E18"/>
    <w:rsid w:val="00407BCA"/>
    <w:rsid w:val="00411AE2"/>
    <w:rsid w:val="004147E2"/>
    <w:rsid w:val="00415138"/>
    <w:rsid w:val="00415B74"/>
    <w:rsid w:val="00416522"/>
    <w:rsid w:val="00416614"/>
    <w:rsid w:val="004171B4"/>
    <w:rsid w:val="00417B6A"/>
    <w:rsid w:val="00417C8C"/>
    <w:rsid w:val="004202BD"/>
    <w:rsid w:val="00420428"/>
    <w:rsid w:val="00421E46"/>
    <w:rsid w:val="00422EA0"/>
    <w:rsid w:val="00423425"/>
    <w:rsid w:val="004238CC"/>
    <w:rsid w:val="00423B18"/>
    <w:rsid w:val="004244A4"/>
    <w:rsid w:val="00424755"/>
    <w:rsid w:val="00425203"/>
    <w:rsid w:val="00425EC0"/>
    <w:rsid w:val="00426D83"/>
    <w:rsid w:val="00427071"/>
    <w:rsid w:val="004271B4"/>
    <w:rsid w:val="0042745E"/>
    <w:rsid w:val="00427CD8"/>
    <w:rsid w:val="00427D04"/>
    <w:rsid w:val="0043045F"/>
    <w:rsid w:val="00431303"/>
    <w:rsid w:val="00432470"/>
    <w:rsid w:val="00433F63"/>
    <w:rsid w:val="0043493C"/>
    <w:rsid w:val="00435C4A"/>
    <w:rsid w:val="004365C2"/>
    <w:rsid w:val="00436976"/>
    <w:rsid w:val="00436BA7"/>
    <w:rsid w:val="004406E3"/>
    <w:rsid w:val="00440956"/>
    <w:rsid w:val="00441CCE"/>
    <w:rsid w:val="00442178"/>
    <w:rsid w:val="004427C3"/>
    <w:rsid w:val="00446E9D"/>
    <w:rsid w:val="00447165"/>
    <w:rsid w:val="00450128"/>
    <w:rsid w:val="004508BE"/>
    <w:rsid w:val="0045119E"/>
    <w:rsid w:val="004518E3"/>
    <w:rsid w:val="00451CB2"/>
    <w:rsid w:val="00452099"/>
    <w:rsid w:val="00454A70"/>
    <w:rsid w:val="00455C42"/>
    <w:rsid w:val="00455D91"/>
    <w:rsid w:val="0045778C"/>
    <w:rsid w:val="00457850"/>
    <w:rsid w:val="00462582"/>
    <w:rsid w:val="004626ED"/>
    <w:rsid w:val="0046289C"/>
    <w:rsid w:val="004631A1"/>
    <w:rsid w:val="00464010"/>
    <w:rsid w:val="00464DDD"/>
    <w:rsid w:val="0046591A"/>
    <w:rsid w:val="00465C76"/>
    <w:rsid w:val="00466688"/>
    <w:rsid w:val="00466C29"/>
    <w:rsid w:val="00467E0A"/>
    <w:rsid w:val="00470AD2"/>
    <w:rsid w:val="00470C20"/>
    <w:rsid w:val="00470F4E"/>
    <w:rsid w:val="0047137D"/>
    <w:rsid w:val="00471A75"/>
    <w:rsid w:val="00472757"/>
    <w:rsid w:val="004743A9"/>
    <w:rsid w:val="00476113"/>
    <w:rsid w:val="004803F5"/>
    <w:rsid w:val="00480EC6"/>
    <w:rsid w:val="00480F9F"/>
    <w:rsid w:val="00481D01"/>
    <w:rsid w:val="00483BE4"/>
    <w:rsid w:val="00483D21"/>
    <w:rsid w:val="00483DC6"/>
    <w:rsid w:val="00483ECF"/>
    <w:rsid w:val="00485DF0"/>
    <w:rsid w:val="00486575"/>
    <w:rsid w:val="00487144"/>
    <w:rsid w:val="00487355"/>
    <w:rsid w:val="0049022C"/>
    <w:rsid w:val="00490B11"/>
    <w:rsid w:val="00490E07"/>
    <w:rsid w:val="0049181C"/>
    <w:rsid w:val="00492307"/>
    <w:rsid w:val="004924A2"/>
    <w:rsid w:val="00495995"/>
    <w:rsid w:val="00495EEA"/>
    <w:rsid w:val="00496F7B"/>
    <w:rsid w:val="0049735B"/>
    <w:rsid w:val="004A23DA"/>
    <w:rsid w:val="004A2B1A"/>
    <w:rsid w:val="004A3929"/>
    <w:rsid w:val="004A5DD0"/>
    <w:rsid w:val="004A5E61"/>
    <w:rsid w:val="004A646B"/>
    <w:rsid w:val="004B0CCC"/>
    <w:rsid w:val="004B13D2"/>
    <w:rsid w:val="004B1AD1"/>
    <w:rsid w:val="004B1D7F"/>
    <w:rsid w:val="004B61CA"/>
    <w:rsid w:val="004B632B"/>
    <w:rsid w:val="004B6764"/>
    <w:rsid w:val="004B72A8"/>
    <w:rsid w:val="004B7F06"/>
    <w:rsid w:val="004C0886"/>
    <w:rsid w:val="004C1593"/>
    <w:rsid w:val="004C2656"/>
    <w:rsid w:val="004C42C7"/>
    <w:rsid w:val="004C4383"/>
    <w:rsid w:val="004C45B6"/>
    <w:rsid w:val="004C4D98"/>
    <w:rsid w:val="004C527C"/>
    <w:rsid w:val="004C6DE3"/>
    <w:rsid w:val="004D0688"/>
    <w:rsid w:val="004D1E2E"/>
    <w:rsid w:val="004D2D9A"/>
    <w:rsid w:val="004D4DDB"/>
    <w:rsid w:val="004D4E52"/>
    <w:rsid w:val="004D5560"/>
    <w:rsid w:val="004D588A"/>
    <w:rsid w:val="004D5917"/>
    <w:rsid w:val="004D5CD9"/>
    <w:rsid w:val="004D6BA9"/>
    <w:rsid w:val="004D6D4E"/>
    <w:rsid w:val="004D6F91"/>
    <w:rsid w:val="004D7BBB"/>
    <w:rsid w:val="004E0261"/>
    <w:rsid w:val="004E0EC5"/>
    <w:rsid w:val="004E2131"/>
    <w:rsid w:val="004E21DE"/>
    <w:rsid w:val="004E25E2"/>
    <w:rsid w:val="004E2CB9"/>
    <w:rsid w:val="004E2D8B"/>
    <w:rsid w:val="004E2FD3"/>
    <w:rsid w:val="004E301D"/>
    <w:rsid w:val="004E320E"/>
    <w:rsid w:val="004E37C5"/>
    <w:rsid w:val="004E5149"/>
    <w:rsid w:val="004E641A"/>
    <w:rsid w:val="004E6C82"/>
    <w:rsid w:val="004E6ED5"/>
    <w:rsid w:val="004E7A27"/>
    <w:rsid w:val="004E7C84"/>
    <w:rsid w:val="004F03F7"/>
    <w:rsid w:val="004F2107"/>
    <w:rsid w:val="004F256F"/>
    <w:rsid w:val="004F272A"/>
    <w:rsid w:val="004F3D3C"/>
    <w:rsid w:val="004F4393"/>
    <w:rsid w:val="004F44D1"/>
    <w:rsid w:val="004F5796"/>
    <w:rsid w:val="004F6787"/>
    <w:rsid w:val="004F6AA3"/>
    <w:rsid w:val="004F7818"/>
    <w:rsid w:val="004F7E77"/>
    <w:rsid w:val="00500715"/>
    <w:rsid w:val="0050193E"/>
    <w:rsid w:val="00502112"/>
    <w:rsid w:val="00503011"/>
    <w:rsid w:val="00505319"/>
    <w:rsid w:val="005058D6"/>
    <w:rsid w:val="005063D9"/>
    <w:rsid w:val="00506675"/>
    <w:rsid w:val="00506D1A"/>
    <w:rsid w:val="005070BA"/>
    <w:rsid w:val="00507F99"/>
    <w:rsid w:val="00510B10"/>
    <w:rsid w:val="0051103F"/>
    <w:rsid w:val="005120CF"/>
    <w:rsid w:val="00512F38"/>
    <w:rsid w:val="00513878"/>
    <w:rsid w:val="00514A62"/>
    <w:rsid w:val="00515FCE"/>
    <w:rsid w:val="00516213"/>
    <w:rsid w:val="0051689A"/>
    <w:rsid w:val="00516FF9"/>
    <w:rsid w:val="00517529"/>
    <w:rsid w:val="00522103"/>
    <w:rsid w:val="00523260"/>
    <w:rsid w:val="0052409E"/>
    <w:rsid w:val="00524117"/>
    <w:rsid w:val="005259D8"/>
    <w:rsid w:val="00525D7D"/>
    <w:rsid w:val="0052733C"/>
    <w:rsid w:val="00527CFF"/>
    <w:rsid w:val="00530592"/>
    <w:rsid w:val="00530D2A"/>
    <w:rsid w:val="00531148"/>
    <w:rsid w:val="00531D74"/>
    <w:rsid w:val="00532170"/>
    <w:rsid w:val="00532B09"/>
    <w:rsid w:val="00532B79"/>
    <w:rsid w:val="00533D5D"/>
    <w:rsid w:val="0053405E"/>
    <w:rsid w:val="005367D9"/>
    <w:rsid w:val="00541209"/>
    <w:rsid w:val="005416A0"/>
    <w:rsid w:val="005430A7"/>
    <w:rsid w:val="00544251"/>
    <w:rsid w:val="005454F6"/>
    <w:rsid w:val="005461D5"/>
    <w:rsid w:val="0054681C"/>
    <w:rsid w:val="00547262"/>
    <w:rsid w:val="0055075C"/>
    <w:rsid w:val="005508BD"/>
    <w:rsid w:val="0055247F"/>
    <w:rsid w:val="0055267B"/>
    <w:rsid w:val="00552E48"/>
    <w:rsid w:val="005538FC"/>
    <w:rsid w:val="00555A20"/>
    <w:rsid w:val="00555B23"/>
    <w:rsid w:val="00557A6F"/>
    <w:rsid w:val="00560C1B"/>
    <w:rsid w:val="005624CD"/>
    <w:rsid w:val="0056354A"/>
    <w:rsid w:val="00563991"/>
    <w:rsid w:val="00564719"/>
    <w:rsid w:val="0056548B"/>
    <w:rsid w:val="005671FF"/>
    <w:rsid w:val="005676B1"/>
    <w:rsid w:val="005719FC"/>
    <w:rsid w:val="00571B8A"/>
    <w:rsid w:val="005746C9"/>
    <w:rsid w:val="0057634D"/>
    <w:rsid w:val="00576BAE"/>
    <w:rsid w:val="0057712E"/>
    <w:rsid w:val="005772D8"/>
    <w:rsid w:val="00577AAD"/>
    <w:rsid w:val="00577AF8"/>
    <w:rsid w:val="00577FB0"/>
    <w:rsid w:val="00580723"/>
    <w:rsid w:val="005807FC"/>
    <w:rsid w:val="005811CC"/>
    <w:rsid w:val="00581D29"/>
    <w:rsid w:val="0058213E"/>
    <w:rsid w:val="00582567"/>
    <w:rsid w:val="0058261D"/>
    <w:rsid w:val="005830EB"/>
    <w:rsid w:val="00585316"/>
    <w:rsid w:val="00585E58"/>
    <w:rsid w:val="00586DCA"/>
    <w:rsid w:val="00587545"/>
    <w:rsid w:val="00590824"/>
    <w:rsid w:val="00592193"/>
    <w:rsid w:val="0059245B"/>
    <w:rsid w:val="00592B9E"/>
    <w:rsid w:val="00593886"/>
    <w:rsid w:val="00594874"/>
    <w:rsid w:val="00594EA7"/>
    <w:rsid w:val="005965C3"/>
    <w:rsid w:val="00596B0B"/>
    <w:rsid w:val="00596C15"/>
    <w:rsid w:val="005978FA"/>
    <w:rsid w:val="00597E7F"/>
    <w:rsid w:val="005A2344"/>
    <w:rsid w:val="005A3221"/>
    <w:rsid w:val="005A38A5"/>
    <w:rsid w:val="005A3AF9"/>
    <w:rsid w:val="005A43B1"/>
    <w:rsid w:val="005A43CF"/>
    <w:rsid w:val="005A521F"/>
    <w:rsid w:val="005A7F74"/>
    <w:rsid w:val="005B1241"/>
    <w:rsid w:val="005B1697"/>
    <w:rsid w:val="005B3194"/>
    <w:rsid w:val="005B4E31"/>
    <w:rsid w:val="005B5BCC"/>
    <w:rsid w:val="005B5E7B"/>
    <w:rsid w:val="005B5EF1"/>
    <w:rsid w:val="005B666B"/>
    <w:rsid w:val="005B7EAC"/>
    <w:rsid w:val="005C01AC"/>
    <w:rsid w:val="005C09B7"/>
    <w:rsid w:val="005C0C29"/>
    <w:rsid w:val="005C1FD1"/>
    <w:rsid w:val="005C29BD"/>
    <w:rsid w:val="005C4128"/>
    <w:rsid w:val="005C75DE"/>
    <w:rsid w:val="005D4054"/>
    <w:rsid w:val="005D405C"/>
    <w:rsid w:val="005D60C9"/>
    <w:rsid w:val="005D6400"/>
    <w:rsid w:val="005D6D54"/>
    <w:rsid w:val="005D779F"/>
    <w:rsid w:val="005E171B"/>
    <w:rsid w:val="005E352A"/>
    <w:rsid w:val="005E3981"/>
    <w:rsid w:val="005E5670"/>
    <w:rsid w:val="005E6F17"/>
    <w:rsid w:val="005E7E8C"/>
    <w:rsid w:val="005F076B"/>
    <w:rsid w:val="005F08BD"/>
    <w:rsid w:val="005F0EEA"/>
    <w:rsid w:val="005F21B9"/>
    <w:rsid w:val="005F2A78"/>
    <w:rsid w:val="005F5FB9"/>
    <w:rsid w:val="005F679C"/>
    <w:rsid w:val="00601531"/>
    <w:rsid w:val="00601539"/>
    <w:rsid w:val="006027B1"/>
    <w:rsid w:val="00603FB2"/>
    <w:rsid w:val="00604836"/>
    <w:rsid w:val="00605057"/>
    <w:rsid w:val="00606559"/>
    <w:rsid w:val="00607AB4"/>
    <w:rsid w:val="0061018A"/>
    <w:rsid w:val="00610E16"/>
    <w:rsid w:val="00611F92"/>
    <w:rsid w:val="0061245D"/>
    <w:rsid w:val="00612FBE"/>
    <w:rsid w:val="00613077"/>
    <w:rsid w:val="00613D46"/>
    <w:rsid w:val="0061435E"/>
    <w:rsid w:val="00615133"/>
    <w:rsid w:val="0061551C"/>
    <w:rsid w:val="00615FD8"/>
    <w:rsid w:val="0061631B"/>
    <w:rsid w:val="00616412"/>
    <w:rsid w:val="00616494"/>
    <w:rsid w:val="006178E9"/>
    <w:rsid w:val="00617E79"/>
    <w:rsid w:val="0062315A"/>
    <w:rsid w:val="006235B4"/>
    <w:rsid w:val="006243CC"/>
    <w:rsid w:val="00625790"/>
    <w:rsid w:val="006275A0"/>
    <w:rsid w:val="006277CA"/>
    <w:rsid w:val="006309F2"/>
    <w:rsid w:val="0063179D"/>
    <w:rsid w:val="00632609"/>
    <w:rsid w:val="006330ED"/>
    <w:rsid w:val="00634B2E"/>
    <w:rsid w:val="00635BCA"/>
    <w:rsid w:val="00636F99"/>
    <w:rsid w:val="00636FF2"/>
    <w:rsid w:val="0063723E"/>
    <w:rsid w:val="00637332"/>
    <w:rsid w:val="00637B99"/>
    <w:rsid w:val="0063B8A6"/>
    <w:rsid w:val="00640054"/>
    <w:rsid w:val="00640C72"/>
    <w:rsid w:val="006419FF"/>
    <w:rsid w:val="00642769"/>
    <w:rsid w:val="00644020"/>
    <w:rsid w:val="00644367"/>
    <w:rsid w:val="006443E4"/>
    <w:rsid w:val="00645CBA"/>
    <w:rsid w:val="0064603F"/>
    <w:rsid w:val="00647CE9"/>
    <w:rsid w:val="006513AF"/>
    <w:rsid w:val="00652554"/>
    <w:rsid w:val="00653227"/>
    <w:rsid w:val="006534EA"/>
    <w:rsid w:val="00654829"/>
    <w:rsid w:val="00654D69"/>
    <w:rsid w:val="006553B9"/>
    <w:rsid w:val="00656441"/>
    <w:rsid w:val="00656F4A"/>
    <w:rsid w:val="00660E43"/>
    <w:rsid w:val="00662C72"/>
    <w:rsid w:val="00663DA3"/>
    <w:rsid w:val="006649F3"/>
    <w:rsid w:val="00665571"/>
    <w:rsid w:val="006664FA"/>
    <w:rsid w:val="00666827"/>
    <w:rsid w:val="0066786A"/>
    <w:rsid w:val="0067062F"/>
    <w:rsid w:val="00671EF9"/>
    <w:rsid w:val="00672294"/>
    <w:rsid w:val="00674E19"/>
    <w:rsid w:val="0067762C"/>
    <w:rsid w:val="00677E11"/>
    <w:rsid w:val="00680B66"/>
    <w:rsid w:val="00680F45"/>
    <w:rsid w:val="00681085"/>
    <w:rsid w:val="00682577"/>
    <w:rsid w:val="00683D20"/>
    <w:rsid w:val="00683F47"/>
    <w:rsid w:val="0068549B"/>
    <w:rsid w:val="006868F2"/>
    <w:rsid w:val="00686EE0"/>
    <w:rsid w:val="00687180"/>
    <w:rsid w:val="006911A0"/>
    <w:rsid w:val="006915D5"/>
    <w:rsid w:val="00692421"/>
    <w:rsid w:val="006933AF"/>
    <w:rsid w:val="006933DC"/>
    <w:rsid w:val="00694C83"/>
    <w:rsid w:val="0069515E"/>
    <w:rsid w:val="006973B0"/>
    <w:rsid w:val="006A0787"/>
    <w:rsid w:val="006A07E4"/>
    <w:rsid w:val="006A0F8B"/>
    <w:rsid w:val="006A114E"/>
    <w:rsid w:val="006A1857"/>
    <w:rsid w:val="006A26BF"/>
    <w:rsid w:val="006A4CCA"/>
    <w:rsid w:val="006A4EF0"/>
    <w:rsid w:val="006A686A"/>
    <w:rsid w:val="006A6FAB"/>
    <w:rsid w:val="006B0BD5"/>
    <w:rsid w:val="006B2368"/>
    <w:rsid w:val="006B263E"/>
    <w:rsid w:val="006B371D"/>
    <w:rsid w:val="006B45C7"/>
    <w:rsid w:val="006B4CDF"/>
    <w:rsid w:val="006B5EFE"/>
    <w:rsid w:val="006B70E7"/>
    <w:rsid w:val="006B74B7"/>
    <w:rsid w:val="006C008C"/>
    <w:rsid w:val="006C0B0B"/>
    <w:rsid w:val="006C2453"/>
    <w:rsid w:val="006C2E34"/>
    <w:rsid w:val="006C3031"/>
    <w:rsid w:val="006C36B5"/>
    <w:rsid w:val="006C3C0E"/>
    <w:rsid w:val="006C64A6"/>
    <w:rsid w:val="006C65F9"/>
    <w:rsid w:val="006C6D01"/>
    <w:rsid w:val="006C7A34"/>
    <w:rsid w:val="006D142D"/>
    <w:rsid w:val="006D2BD4"/>
    <w:rsid w:val="006D4B49"/>
    <w:rsid w:val="006D4C53"/>
    <w:rsid w:val="006D4C61"/>
    <w:rsid w:val="006D6018"/>
    <w:rsid w:val="006D64AA"/>
    <w:rsid w:val="006D6737"/>
    <w:rsid w:val="006D7729"/>
    <w:rsid w:val="006D7EEE"/>
    <w:rsid w:val="006E1655"/>
    <w:rsid w:val="006E1E42"/>
    <w:rsid w:val="006E2398"/>
    <w:rsid w:val="006E3B1E"/>
    <w:rsid w:val="006E3BBD"/>
    <w:rsid w:val="006E42DB"/>
    <w:rsid w:val="006E4D25"/>
    <w:rsid w:val="006E53BD"/>
    <w:rsid w:val="006E5BF8"/>
    <w:rsid w:val="006F026E"/>
    <w:rsid w:val="006F0BF6"/>
    <w:rsid w:val="006F1CF0"/>
    <w:rsid w:val="006F2BD0"/>
    <w:rsid w:val="006F3C88"/>
    <w:rsid w:val="006F413C"/>
    <w:rsid w:val="006F4D84"/>
    <w:rsid w:val="006F5960"/>
    <w:rsid w:val="006F667D"/>
    <w:rsid w:val="006F782A"/>
    <w:rsid w:val="00700217"/>
    <w:rsid w:val="00700788"/>
    <w:rsid w:val="00700875"/>
    <w:rsid w:val="00700C0E"/>
    <w:rsid w:val="00700C3A"/>
    <w:rsid w:val="00700E2B"/>
    <w:rsid w:val="007014AF"/>
    <w:rsid w:val="00701EAC"/>
    <w:rsid w:val="00703479"/>
    <w:rsid w:val="00705287"/>
    <w:rsid w:val="00705516"/>
    <w:rsid w:val="00707DD6"/>
    <w:rsid w:val="00707F2E"/>
    <w:rsid w:val="007103F1"/>
    <w:rsid w:val="00710783"/>
    <w:rsid w:val="00710C0C"/>
    <w:rsid w:val="00710C3F"/>
    <w:rsid w:val="00710DF0"/>
    <w:rsid w:val="00712CE7"/>
    <w:rsid w:val="0071400F"/>
    <w:rsid w:val="007141CB"/>
    <w:rsid w:val="00716409"/>
    <w:rsid w:val="00717C71"/>
    <w:rsid w:val="00720299"/>
    <w:rsid w:val="00720A40"/>
    <w:rsid w:val="00721CA6"/>
    <w:rsid w:val="00722951"/>
    <w:rsid w:val="00723C1B"/>
    <w:rsid w:val="00725025"/>
    <w:rsid w:val="007263C0"/>
    <w:rsid w:val="0072685D"/>
    <w:rsid w:val="00730878"/>
    <w:rsid w:val="0073148A"/>
    <w:rsid w:val="00732927"/>
    <w:rsid w:val="00732D54"/>
    <w:rsid w:val="007330E0"/>
    <w:rsid w:val="00733333"/>
    <w:rsid w:val="00733C9F"/>
    <w:rsid w:val="00733EE0"/>
    <w:rsid w:val="00735C58"/>
    <w:rsid w:val="00737254"/>
    <w:rsid w:val="007401A9"/>
    <w:rsid w:val="00741CD1"/>
    <w:rsid w:val="00743043"/>
    <w:rsid w:val="0074428D"/>
    <w:rsid w:val="00746D23"/>
    <w:rsid w:val="0075047B"/>
    <w:rsid w:val="0075243C"/>
    <w:rsid w:val="00752F02"/>
    <w:rsid w:val="00753612"/>
    <w:rsid w:val="007544FA"/>
    <w:rsid w:val="00754E0B"/>
    <w:rsid w:val="00754E16"/>
    <w:rsid w:val="007559B0"/>
    <w:rsid w:val="00756117"/>
    <w:rsid w:val="00760741"/>
    <w:rsid w:val="007607CA"/>
    <w:rsid w:val="00760E35"/>
    <w:rsid w:val="00761055"/>
    <w:rsid w:val="0076244D"/>
    <w:rsid w:val="00762917"/>
    <w:rsid w:val="00762BEA"/>
    <w:rsid w:val="0076307B"/>
    <w:rsid w:val="00764FD1"/>
    <w:rsid w:val="00765B87"/>
    <w:rsid w:val="00766E92"/>
    <w:rsid w:val="00767388"/>
    <w:rsid w:val="007724A1"/>
    <w:rsid w:val="00772DFE"/>
    <w:rsid w:val="00773B66"/>
    <w:rsid w:val="00773EEB"/>
    <w:rsid w:val="007746CF"/>
    <w:rsid w:val="00775B6C"/>
    <w:rsid w:val="007761F0"/>
    <w:rsid w:val="007777ED"/>
    <w:rsid w:val="00777982"/>
    <w:rsid w:val="00780C1D"/>
    <w:rsid w:val="0078219E"/>
    <w:rsid w:val="00782E7A"/>
    <w:rsid w:val="0078347F"/>
    <w:rsid w:val="0078368F"/>
    <w:rsid w:val="00785B70"/>
    <w:rsid w:val="007872B9"/>
    <w:rsid w:val="00787EF8"/>
    <w:rsid w:val="00790D74"/>
    <w:rsid w:val="00790FD7"/>
    <w:rsid w:val="0079137F"/>
    <w:rsid w:val="007914C2"/>
    <w:rsid w:val="00793AE0"/>
    <w:rsid w:val="007959EB"/>
    <w:rsid w:val="007968A9"/>
    <w:rsid w:val="00797F64"/>
    <w:rsid w:val="007A0427"/>
    <w:rsid w:val="007A0F65"/>
    <w:rsid w:val="007A2435"/>
    <w:rsid w:val="007A4529"/>
    <w:rsid w:val="007A4E6B"/>
    <w:rsid w:val="007A5057"/>
    <w:rsid w:val="007A5C06"/>
    <w:rsid w:val="007A6BBF"/>
    <w:rsid w:val="007A7116"/>
    <w:rsid w:val="007B0EDA"/>
    <w:rsid w:val="007B11C9"/>
    <w:rsid w:val="007B198F"/>
    <w:rsid w:val="007B20FD"/>
    <w:rsid w:val="007B2AFE"/>
    <w:rsid w:val="007B44A6"/>
    <w:rsid w:val="007B5EB7"/>
    <w:rsid w:val="007B5F8A"/>
    <w:rsid w:val="007B627F"/>
    <w:rsid w:val="007B6AC5"/>
    <w:rsid w:val="007B6CC8"/>
    <w:rsid w:val="007B6E21"/>
    <w:rsid w:val="007B6E3E"/>
    <w:rsid w:val="007C1271"/>
    <w:rsid w:val="007C1C44"/>
    <w:rsid w:val="007C20ED"/>
    <w:rsid w:val="007C42FE"/>
    <w:rsid w:val="007C46D9"/>
    <w:rsid w:val="007C5254"/>
    <w:rsid w:val="007C6577"/>
    <w:rsid w:val="007C6AFF"/>
    <w:rsid w:val="007D36DD"/>
    <w:rsid w:val="007D3A67"/>
    <w:rsid w:val="007D40A8"/>
    <w:rsid w:val="007D437C"/>
    <w:rsid w:val="007D70D4"/>
    <w:rsid w:val="007D7FA9"/>
    <w:rsid w:val="007E0545"/>
    <w:rsid w:val="007E172A"/>
    <w:rsid w:val="007E185D"/>
    <w:rsid w:val="007E237E"/>
    <w:rsid w:val="007E28E7"/>
    <w:rsid w:val="007E28FA"/>
    <w:rsid w:val="007E4A11"/>
    <w:rsid w:val="007E62D7"/>
    <w:rsid w:val="007E6699"/>
    <w:rsid w:val="007E74EC"/>
    <w:rsid w:val="007E7659"/>
    <w:rsid w:val="007E7C6D"/>
    <w:rsid w:val="007F1BBC"/>
    <w:rsid w:val="007F1D0E"/>
    <w:rsid w:val="007F3A41"/>
    <w:rsid w:val="007F3F4C"/>
    <w:rsid w:val="007F6441"/>
    <w:rsid w:val="007F6C57"/>
    <w:rsid w:val="007F7186"/>
    <w:rsid w:val="00801082"/>
    <w:rsid w:val="0080123A"/>
    <w:rsid w:val="008031F8"/>
    <w:rsid w:val="00803893"/>
    <w:rsid w:val="00804331"/>
    <w:rsid w:val="00805022"/>
    <w:rsid w:val="0080560E"/>
    <w:rsid w:val="00806C39"/>
    <w:rsid w:val="00810C99"/>
    <w:rsid w:val="00811AA3"/>
    <w:rsid w:val="00811ECD"/>
    <w:rsid w:val="0081228E"/>
    <w:rsid w:val="00813968"/>
    <w:rsid w:val="00814CB9"/>
    <w:rsid w:val="00816791"/>
    <w:rsid w:val="00816E88"/>
    <w:rsid w:val="00817C0A"/>
    <w:rsid w:val="00820A05"/>
    <w:rsid w:val="0082255C"/>
    <w:rsid w:val="008237EA"/>
    <w:rsid w:val="00824312"/>
    <w:rsid w:val="00824711"/>
    <w:rsid w:val="008249B9"/>
    <w:rsid w:val="00826168"/>
    <w:rsid w:val="00826750"/>
    <w:rsid w:val="008267BD"/>
    <w:rsid w:val="00826F0A"/>
    <w:rsid w:val="00827685"/>
    <w:rsid w:val="00830657"/>
    <w:rsid w:val="008306D7"/>
    <w:rsid w:val="0083316F"/>
    <w:rsid w:val="00833692"/>
    <w:rsid w:val="00833D6E"/>
    <w:rsid w:val="00833E54"/>
    <w:rsid w:val="00834214"/>
    <w:rsid w:val="00834B32"/>
    <w:rsid w:val="00834BA2"/>
    <w:rsid w:val="0083524E"/>
    <w:rsid w:val="00835D37"/>
    <w:rsid w:val="00836637"/>
    <w:rsid w:val="008374E6"/>
    <w:rsid w:val="008379F2"/>
    <w:rsid w:val="008404CE"/>
    <w:rsid w:val="00841D2A"/>
    <w:rsid w:val="00842E4A"/>
    <w:rsid w:val="008431F8"/>
    <w:rsid w:val="008449A1"/>
    <w:rsid w:val="00845924"/>
    <w:rsid w:val="00845936"/>
    <w:rsid w:val="008459BA"/>
    <w:rsid w:val="008468BC"/>
    <w:rsid w:val="00847D0A"/>
    <w:rsid w:val="008519A8"/>
    <w:rsid w:val="0085252F"/>
    <w:rsid w:val="00852A61"/>
    <w:rsid w:val="008539AA"/>
    <w:rsid w:val="00853C20"/>
    <w:rsid w:val="00854505"/>
    <w:rsid w:val="00855033"/>
    <w:rsid w:val="00855180"/>
    <w:rsid w:val="008607E3"/>
    <w:rsid w:val="008608DE"/>
    <w:rsid w:val="008611BC"/>
    <w:rsid w:val="00863F31"/>
    <w:rsid w:val="0086424C"/>
    <w:rsid w:val="00864E34"/>
    <w:rsid w:val="00866ADB"/>
    <w:rsid w:val="00867315"/>
    <w:rsid w:val="0087102F"/>
    <w:rsid w:val="00871421"/>
    <w:rsid w:val="00871E9A"/>
    <w:rsid w:val="008723E1"/>
    <w:rsid w:val="00872E77"/>
    <w:rsid w:val="008732E4"/>
    <w:rsid w:val="008737F2"/>
    <w:rsid w:val="00873B02"/>
    <w:rsid w:val="00874589"/>
    <w:rsid w:val="00874B65"/>
    <w:rsid w:val="00877C29"/>
    <w:rsid w:val="0088072D"/>
    <w:rsid w:val="00881730"/>
    <w:rsid w:val="00882045"/>
    <w:rsid w:val="008823DC"/>
    <w:rsid w:val="0088436F"/>
    <w:rsid w:val="00886384"/>
    <w:rsid w:val="008863C1"/>
    <w:rsid w:val="008864A1"/>
    <w:rsid w:val="008872DE"/>
    <w:rsid w:val="0089118C"/>
    <w:rsid w:val="00891B57"/>
    <w:rsid w:val="008962B6"/>
    <w:rsid w:val="0089707D"/>
    <w:rsid w:val="00897702"/>
    <w:rsid w:val="008A05E0"/>
    <w:rsid w:val="008A4079"/>
    <w:rsid w:val="008A4F24"/>
    <w:rsid w:val="008A551A"/>
    <w:rsid w:val="008A6128"/>
    <w:rsid w:val="008A6260"/>
    <w:rsid w:val="008A7D8D"/>
    <w:rsid w:val="008B1F31"/>
    <w:rsid w:val="008B2CA8"/>
    <w:rsid w:val="008B3DDE"/>
    <w:rsid w:val="008B3F3E"/>
    <w:rsid w:val="008B4474"/>
    <w:rsid w:val="008B516C"/>
    <w:rsid w:val="008B65DD"/>
    <w:rsid w:val="008B7942"/>
    <w:rsid w:val="008B7FE1"/>
    <w:rsid w:val="008C08C8"/>
    <w:rsid w:val="008C1C0D"/>
    <w:rsid w:val="008C260A"/>
    <w:rsid w:val="008C3FF5"/>
    <w:rsid w:val="008C46C8"/>
    <w:rsid w:val="008C4C01"/>
    <w:rsid w:val="008C7472"/>
    <w:rsid w:val="008D11AF"/>
    <w:rsid w:val="008D3B42"/>
    <w:rsid w:val="008D476C"/>
    <w:rsid w:val="008D6905"/>
    <w:rsid w:val="008D6F46"/>
    <w:rsid w:val="008E10E5"/>
    <w:rsid w:val="008E1138"/>
    <w:rsid w:val="008E1C2E"/>
    <w:rsid w:val="008E1E0B"/>
    <w:rsid w:val="008E1ED8"/>
    <w:rsid w:val="008E27F1"/>
    <w:rsid w:val="008E4F33"/>
    <w:rsid w:val="008E58B6"/>
    <w:rsid w:val="008E71B8"/>
    <w:rsid w:val="008E7752"/>
    <w:rsid w:val="008E7F24"/>
    <w:rsid w:val="008F20B7"/>
    <w:rsid w:val="008F2411"/>
    <w:rsid w:val="008F2D04"/>
    <w:rsid w:val="008F35A2"/>
    <w:rsid w:val="008F6B29"/>
    <w:rsid w:val="009005FB"/>
    <w:rsid w:val="009007B5"/>
    <w:rsid w:val="0090116D"/>
    <w:rsid w:val="009015F1"/>
    <w:rsid w:val="00901ACB"/>
    <w:rsid w:val="009020C4"/>
    <w:rsid w:val="00905757"/>
    <w:rsid w:val="00905E49"/>
    <w:rsid w:val="0090629E"/>
    <w:rsid w:val="009070C2"/>
    <w:rsid w:val="009071E7"/>
    <w:rsid w:val="00907332"/>
    <w:rsid w:val="0091007A"/>
    <w:rsid w:val="009103B3"/>
    <w:rsid w:val="00911D90"/>
    <w:rsid w:val="0091260A"/>
    <w:rsid w:val="009127C2"/>
    <w:rsid w:val="0091360E"/>
    <w:rsid w:val="009136C9"/>
    <w:rsid w:val="009144AA"/>
    <w:rsid w:val="00915EA1"/>
    <w:rsid w:val="00916E4E"/>
    <w:rsid w:val="009177E1"/>
    <w:rsid w:val="0091799D"/>
    <w:rsid w:val="00920B67"/>
    <w:rsid w:val="0092248F"/>
    <w:rsid w:val="0092329E"/>
    <w:rsid w:val="00924C50"/>
    <w:rsid w:val="00925604"/>
    <w:rsid w:val="009317F0"/>
    <w:rsid w:val="009327CE"/>
    <w:rsid w:val="009337C3"/>
    <w:rsid w:val="0093467A"/>
    <w:rsid w:val="00934B99"/>
    <w:rsid w:val="00940888"/>
    <w:rsid w:val="009412F0"/>
    <w:rsid w:val="00942198"/>
    <w:rsid w:val="009424CF"/>
    <w:rsid w:val="009450D5"/>
    <w:rsid w:val="0094582E"/>
    <w:rsid w:val="0094585F"/>
    <w:rsid w:val="00946334"/>
    <w:rsid w:val="0094694B"/>
    <w:rsid w:val="00946E8F"/>
    <w:rsid w:val="00946EAD"/>
    <w:rsid w:val="0094792E"/>
    <w:rsid w:val="00947959"/>
    <w:rsid w:val="009503D0"/>
    <w:rsid w:val="00950C19"/>
    <w:rsid w:val="00950EE5"/>
    <w:rsid w:val="00951611"/>
    <w:rsid w:val="009522EF"/>
    <w:rsid w:val="00952B7A"/>
    <w:rsid w:val="0095330A"/>
    <w:rsid w:val="009536A9"/>
    <w:rsid w:val="00953705"/>
    <w:rsid w:val="00954911"/>
    <w:rsid w:val="00955888"/>
    <w:rsid w:val="00955F97"/>
    <w:rsid w:val="009568D4"/>
    <w:rsid w:val="00956959"/>
    <w:rsid w:val="009578D7"/>
    <w:rsid w:val="00960002"/>
    <w:rsid w:val="00961913"/>
    <w:rsid w:val="00962B22"/>
    <w:rsid w:val="0096590F"/>
    <w:rsid w:val="00965C91"/>
    <w:rsid w:val="009669DD"/>
    <w:rsid w:val="00966CF2"/>
    <w:rsid w:val="00967AF1"/>
    <w:rsid w:val="0097078E"/>
    <w:rsid w:val="00971B80"/>
    <w:rsid w:val="00973A0B"/>
    <w:rsid w:val="009744B5"/>
    <w:rsid w:val="00975221"/>
    <w:rsid w:val="009753DF"/>
    <w:rsid w:val="00976648"/>
    <w:rsid w:val="00977F08"/>
    <w:rsid w:val="00980B05"/>
    <w:rsid w:val="009817BF"/>
    <w:rsid w:val="00981D6C"/>
    <w:rsid w:val="00982685"/>
    <w:rsid w:val="0098292F"/>
    <w:rsid w:val="00982BF6"/>
    <w:rsid w:val="00985278"/>
    <w:rsid w:val="00985392"/>
    <w:rsid w:val="00985549"/>
    <w:rsid w:val="00985C84"/>
    <w:rsid w:val="00985CA1"/>
    <w:rsid w:val="0098634B"/>
    <w:rsid w:val="00986A85"/>
    <w:rsid w:val="00987220"/>
    <w:rsid w:val="00987C91"/>
    <w:rsid w:val="00990891"/>
    <w:rsid w:val="00991399"/>
    <w:rsid w:val="009918EA"/>
    <w:rsid w:val="00991C76"/>
    <w:rsid w:val="00995C72"/>
    <w:rsid w:val="00995F8F"/>
    <w:rsid w:val="00997B90"/>
    <w:rsid w:val="009A2012"/>
    <w:rsid w:val="009A438D"/>
    <w:rsid w:val="009A47DD"/>
    <w:rsid w:val="009A4B1A"/>
    <w:rsid w:val="009A4B88"/>
    <w:rsid w:val="009A7303"/>
    <w:rsid w:val="009A7C03"/>
    <w:rsid w:val="009B004F"/>
    <w:rsid w:val="009B0299"/>
    <w:rsid w:val="009B0A2F"/>
    <w:rsid w:val="009B12BD"/>
    <w:rsid w:val="009B1FCB"/>
    <w:rsid w:val="009B2F4F"/>
    <w:rsid w:val="009B3C71"/>
    <w:rsid w:val="009B7A24"/>
    <w:rsid w:val="009C010C"/>
    <w:rsid w:val="009C0C1B"/>
    <w:rsid w:val="009C0FD4"/>
    <w:rsid w:val="009C2D78"/>
    <w:rsid w:val="009C3A38"/>
    <w:rsid w:val="009C3C0C"/>
    <w:rsid w:val="009C4D48"/>
    <w:rsid w:val="009C58E0"/>
    <w:rsid w:val="009C5FB1"/>
    <w:rsid w:val="009C71B8"/>
    <w:rsid w:val="009C76AC"/>
    <w:rsid w:val="009D03B4"/>
    <w:rsid w:val="009D0A28"/>
    <w:rsid w:val="009D0D48"/>
    <w:rsid w:val="009D41BD"/>
    <w:rsid w:val="009D48F9"/>
    <w:rsid w:val="009D4DBA"/>
    <w:rsid w:val="009D4FBF"/>
    <w:rsid w:val="009D5AA6"/>
    <w:rsid w:val="009D6E80"/>
    <w:rsid w:val="009D7101"/>
    <w:rsid w:val="009E0113"/>
    <w:rsid w:val="009E0A3D"/>
    <w:rsid w:val="009E264D"/>
    <w:rsid w:val="009E2A03"/>
    <w:rsid w:val="009E50B2"/>
    <w:rsid w:val="009E51BA"/>
    <w:rsid w:val="009E6FCD"/>
    <w:rsid w:val="009E74A2"/>
    <w:rsid w:val="009F0B72"/>
    <w:rsid w:val="009F0C39"/>
    <w:rsid w:val="009F1B2C"/>
    <w:rsid w:val="009F1D3C"/>
    <w:rsid w:val="009F25C7"/>
    <w:rsid w:val="009F2CBB"/>
    <w:rsid w:val="009F57F9"/>
    <w:rsid w:val="009F585D"/>
    <w:rsid w:val="009F5D4C"/>
    <w:rsid w:val="009F67F2"/>
    <w:rsid w:val="009F7DDA"/>
    <w:rsid w:val="00A017B7"/>
    <w:rsid w:val="00A04B30"/>
    <w:rsid w:val="00A059BF"/>
    <w:rsid w:val="00A05AA8"/>
    <w:rsid w:val="00A06593"/>
    <w:rsid w:val="00A06945"/>
    <w:rsid w:val="00A11081"/>
    <w:rsid w:val="00A1140E"/>
    <w:rsid w:val="00A12651"/>
    <w:rsid w:val="00A12F15"/>
    <w:rsid w:val="00A139AC"/>
    <w:rsid w:val="00A13BE8"/>
    <w:rsid w:val="00A14D2B"/>
    <w:rsid w:val="00A20031"/>
    <w:rsid w:val="00A20A67"/>
    <w:rsid w:val="00A22DD8"/>
    <w:rsid w:val="00A23709"/>
    <w:rsid w:val="00A23811"/>
    <w:rsid w:val="00A24DF9"/>
    <w:rsid w:val="00A25B66"/>
    <w:rsid w:val="00A27CAD"/>
    <w:rsid w:val="00A3007C"/>
    <w:rsid w:val="00A300D1"/>
    <w:rsid w:val="00A30FFE"/>
    <w:rsid w:val="00A3176B"/>
    <w:rsid w:val="00A32AA5"/>
    <w:rsid w:val="00A3469D"/>
    <w:rsid w:val="00A348DA"/>
    <w:rsid w:val="00A3492A"/>
    <w:rsid w:val="00A34B2F"/>
    <w:rsid w:val="00A34BCD"/>
    <w:rsid w:val="00A35924"/>
    <w:rsid w:val="00A37822"/>
    <w:rsid w:val="00A41073"/>
    <w:rsid w:val="00A4259B"/>
    <w:rsid w:val="00A42C3C"/>
    <w:rsid w:val="00A43159"/>
    <w:rsid w:val="00A4511F"/>
    <w:rsid w:val="00A45167"/>
    <w:rsid w:val="00A509FB"/>
    <w:rsid w:val="00A511C0"/>
    <w:rsid w:val="00A51BF3"/>
    <w:rsid w:val="00A51CF2"/>
    <w:rsid w:val="00A52A79"/>
    <w:rsid w:val="00A539EF"/>
    <w:rsid w:val="00A548EB"/>
    <w:rsid w:val="00A570FD"/>
    <w:rsid w:val="00A572C5"/>
    <w:rsid w:val="00A6008E"/>
    <w:rsid w:val="00A63AEF"/>
    <w:rsid w:val="00A64547"/>
    <w:rsid w:val="00A64D52"/>
    <w:rsid w:val="00A65900"/>
    <w:rsid w:val="00A660C2"/>
    <w:rsid w:val="00A663E4"/>
    <w:rsid w:val="00A66F7C"/>
    <w:rsid w:val="00A671B3"/>
    <w:rsid w:val="00A67248"/>
    <w:rsid w:val="00A70EAB"/>
    <w:rsid w:val="00A7189D"/>
    <w:rsid w:val="00A73037"/>
    <w:rsid w:val="00A75A2B"/>
    <w:rsid w:val="00A7681A"/>
    <w:rsid w:val="00A76998"/>
    <w:rsid w:val="00A81815"/>
    <w:rsid w:val="00A8294B"/>
    <w:rsid w:val="00A82DCD"/>
    <w:rsid w:val="00A82EB9"/>
    <w:rsid w:val="00A83363"/>
    <w:rsid w:val="00A8407F"/>
    <w:rsid w:val="00A85967"/>
    <w:rsid w:val="00A864DD"/>
    <w:rsid w:val="00A86524"/>
    <w:rsid w:val="00A90910"/>
    <w:rsid w:val="00A91182"/>
    <w:rsid w:val="00A922DC"/>
    <w:rsid w:val="00A92D1A"/>
    <w:rsid w:val="00A9406D"/>
    <w:rsid w:val="00A94DA5"/>
    <w:rsid w:val="00A96142"/>
    <w:rsid w:val="00A96439"/>
    <w:rsid w:val="00A96BA9"/>
    <w:rsid w:val="00A974FC"/>
    <w:rsid w:val="00AA191D"/>
    <w:rsid w:val="00AA1F76"/>
    <w:rsid w:val="00AA3767"/>
    <w:rsid w:val="00AA3C6D"/>
    <w:rsid w:val="00AA3D6A"/>
    <w:rsid w:val="00AA450A"/>
    <w:rsid w:val="00AA4FF8"/>
    <w:rsid w:val="00AA5EAA"/>
    <w:rsid w:val="00AA7974"/>
    <w:rsid w:val="00AB1489"/>
    <w:rsid w:val="00AB1999"/>
    <w:rsid w:val="00AB1A6B"/>
    <w:rsid w:val="00AB2385"/>
    <w:rsid w:val="00AB3C98"/>
    <w:rsid w:val="00AB63CB"/>
    <w:rsid w:val="00AB6418"/>
    <w:rsid w:val="00AB7147"/>
    <w:rsid w:val="00AB7512"/>
    <w:rsid w:val="00AC0172"/>
    <w:rsid w:val="00AC36EA"/>
    <w:rsid w:val="00AC3D19"/>
    <w:rsid w:val="00AC401F"/>
    <w:rsid w:val="00AC467D"/>
    <w:rsid w:val="00AC4E64"/>
    <w:rsid w:val="00AC56D3"/>
    <w:rsid w:val="00AC58D9"/>
    <w:rsid w:val="00AC71F0"/>
    <w:rsid w:val="00AC7387"/>
    <w:rsid w:val="00AC7EED"/>
    <w:rsid w:val="00AD0992"/>
    <w:rsid w:val="00AD0F73"/>
    <w:rsid w:val="00AD17ED"/>
    <w:rsid w:val="00AD2034"/>
    <w:rsid w:val="00AD21EE"/>
    <w:rsid w:val="00AD26D6"/>
    <w:rsid w:val="00AD3449"/>
    <w:rsid w:val="00AD3989"/>
    <w:rsid w:val="00AD6363"/>
    <w:rsid w:val="00AD7C26"/>
    <w:rsid w:val="00AE11EF"/>
    <w:rsid w:val="00AE1E9C"/>
    <w:rsid w:val="00AE2174"/>
    <w:rsid w:val="00AE2A7C"/>
    <w:rsid w:val="00AE324A"/>
    <w:rsid w:val="00AE439D"/>
    <w:rsid w:val="00AE4CCE"/>
    <w:rsid w:val="00AE4E75"/>
    <w:rsid w:val="00AE5F35"/>
    <w:rsid w:val="00AE616F"/>
    <w:rsid w:val="00AE630A"/>
    <w:rsid w:val="00AE74B4"/>
    <w:rsid w:val="00AF2F82"/>
    <w:rsid w:val="00AF3229"/>
    <w:rsid w:val="00AF3A77"/>
    <w:rsid w:val="00AF459C"/>
    <w:rsid w:val="00AF459D"/>
    <w:rsid w:val="00AF515C"/>
    <w:rsid w:val="00AF52C8"/>
    <w:rsid w:val="00AF5413"/>
    <w:rsid w:val="00AF5C71"/>
    <w:rsid w:val="00AF5F49"/>
    <w:rsid w:val="00AF63F4"/>
    <w:rsid w:val="00AF6BFF"/>
    <w:rsid w:val="00AF70E5"/>
    <w:rsid w:val="00B006F5"/>
    <w:rsid w:val="00B016E6"/>
    <w:rsid w:val="00B02A6C"/>
    <w:rsid w:val="00B0312B"/>
    <w:rsid w:val="00B0382E"/>
    <w:rsid w:val="00B0442E"/>
    <w:rsid w:val="00B05B60"/>
    <w:rsid w:val="00B065BD"/>
    <w:rsid w:val="00B0673D"/>
    <w:rsid w:val="00B06D90"/>
    <w:rsid w:val="00B10715"/>
    <w:rsid w:val="00B11C88"/>
    <w:rsid w:val="00B1546E"/>
    <w:rsid w:val="00B15B83"/>
    <w:rsid w:val="00B17757"/>
    <w:rsid w:val="00B17DAF"/>
    <w:rsid w:val="00B20196"/>
    <w:rsid w:val="00B21027"/>
    <w:rsid w:val="00B21610"/>
    <w:rsid w:val="00B21E2A"/>
    <w:rsid w:val="00B239AE"/>
    <w:rsid w:val="00B2495B"/>
    <w:rsid w:val="00B2523D"/>
    <w:rsid w:val="00B256F2"/>
    <w:rsid w:val="00B25A4D"/>
    <w:rsid w:val="00B266F6"/>
    <w:rsid w:val="00B26E6C"/>
    <w:rsid w:val="00B308B9"/>
    <w:rsid w:val="00B30B32"/>
    <w:rsid w:val="00B31723"/>
    <w:rsid w:val="00B338EA"/>
    <w:rsid w:val="00B33C16"/>
    <w:rsid w:val="00B33C3C"/>
    <w:rsid w:val="00B34575"/>
    <w:rsid w:val="00B355DA"/>
    <w:rsid w:val="00B36B25"/>
    <w:rsid w:val="00B41D42"/>
    <w:rsid w:val="00B43B3A"/>
    <w:rsid w:val="00B449DA"/>
    <w:rsid w:val="00B45B33"/>
    <w:rsid w:val="00B461FE"/>
    <w:rsid w:val="00B4696C"/>
    <w:rsid w:val="00B46AE2"/>
    <w:rsid w:val="00B46EDB"/>
    <w:rsid w:val="00B4746D"/>
    <w:rsid w:val="00B479B0"/>
    <w:rsid w:val="00B500AE"/>
    <w:rsid w:val="00B50A01"/>
    <w:rsid w:val="00B51D86"/>
    <w:rsid w:val="00B525C3"/>
    <w:rsid w:val="00B52D11"/>
    <w:rsid w:val="00B532AB"/>
    <w:rsid w:val="00B54A6C"/>
    <w:rsid w:val="00B552CF"/>
    <w:rsid w:val="00B557E1"/>
    <w:rsid w:val="00B559F0"/>
    <w:rsid w:val="00B56435"/>
    <w:rsid w:val="00B56671"/>
    <w:rsid w:val="00B56B50"/>
    <w:rsid w:val="00B572E9"/>
    <w:rsid w:val="00B60A96"/>
    <w:rsid w:val="00B60D7C"/>
    <w:rsid w:val="00B6163D"/>
    <w:rsid w:val="00B63D75"/>
    <w:rsid w:val="00B65FB1"/>
    <w:rsid w:val="00B67506"/>
    <w:rsid w:val="00B70231"/>
    <w:rsid w:val="00B7023A"/>
    <w:rsid w:val="00B70885"/>
    <w:rsid w:val="00B70BBB"/>
    <w:rsid w:val="00B7196C"/>
    <w:rsid w:val="00B72693"/>
    <w:rsid w:val="00B7277B"/>
    <w:rsid w:val="00B72CA0"/>
    <w:rsid w:val="00B75159"/>
    <w:rsid w:val="00B7549B"/>
    <w:rsid w:val="00B7597A"/>
    <w:rsid w:val="00B76018"/>
    <w:rsid w:val="00B763FB"/>
    <w:rsid w:val="00B76894"/>
    <w:rsid w:val="00B7709D"/>
    <w:rsid w:val="00B7772F"/>
    <w:rsid w:val="00B77B71"/>
    <w:rsid w:val="00B80356"/>
    <w:rsid w:val="00B80A44"/>
    <w:rsid w:val="00B80C75"/>
    <w:rsid w:val="00B80DC4"/>
    <w:rsid w:val="00B81619"/>
    <w:rsid w:val="00B816BF"/>
    <w:rsid w:val="00B82DB3"/>
    <w:rsid w:val="00B8324B"/>
    <w:rsid w:val="00B83382"/>
    <w:rsid w:val="00B834E5"/>
    <w:rsid w:val="00B83CB2"/>
    <w:rsid w:val="00B83ED4"/>
    <w:rsid w:val="00B8431D"/>
    <w:rsid w:val="00B84EBA"/>
    <w:rsid w:val="00B86056"/>
    <w:rsid w:val="00B86228"/>
    <w:rsid w:val="00B866F6"/>
    <w:rsid w:val="00B8724D"/>
    <w:rsid w:val="00B876FA"/>
    <w:rsid w:val="00B9045B"/>
    <w:rsid w:val="00B9129C"/>
    <w:rsid w:val="00B92E76"/>
    <w:rsid w:val="00B93132"/>
    <w:rsid w:val="00B93658"/>
    <w:rsid w:val="00B96F47"/>
    <w:rsid w:val="00B9784A"/>
    <w:rsid w:val="00B97FB7"/>
    <w:rsid w:val="00BA068F"/>
    <w:rsid w:val="00BA18BA"/>
    <w:rsid w:val="00BA3712"/>
    <w:rsid w:val="00BA648A"/>
    <w:rsid w:val="00BA69C5"/>
    <w:rsid w:val="00BB10FF"/>
    <w:rsid w:val="00BB18BD"/>
    <w:rsid w:val="00BB29AA"/>
    <w:rsid w:val="00BB2A8E"/>
    <w:rsid w:val="00BB2FCB"/>
    <w:rsid w:val="00BB43B6"/>
    <w:rsid w:val="00BB4ED1"/>
    <w:rsid w:val="00BB73E6"/>
    <w:rsid w:val="00BB7972"/>
    <w:rsid w:val="00BC07FF"/>
    <w:rsid w:val="00BC1748"/>
    <w:rsid w:val="00BC4F01"/>
    <w:rsid w:val="00BC5A47"/>
    <w:rsid w:val="00BC7040"/>
    <w:rsid w:val="00BD00FC"/>
    <w:rsid w:val="00BD1F50"/>
    <w:rsid w:val="00BD22E7"/>
    <w:rsid w:val="00BD2FB3"/>
    <w:rsid w:val="00BD3697"/>
    <w:rsid w:val="00BD3EB2"/>
    <w:rsid w:val="00BD42AF"/>
    <w:rsid w:val="00BD46CC"/>
    <w:rsid w:val="00BD4D82"/>
    <w:rsid w:val="00BD7FDA"/>
    <w:rsid w:val="00BE1DFB"/>
    <w:rsid w:val="00BE2557"/>
    <w:rsid w:val="00BE3013"/>
    <w:rsid w:val="00BE4F4A"/>
    <w:rsid w:val="00BE6A38"/>
    <w:rsid w:val="00BF0AE9"/>
    <w:rsid w:val="00BF20F1"/>
    <w:rsid w:val="00BF3580"/>
    <w:rsid w:val="00BF3DFC"/>
    <w:rsid w:val="00BF4B4F"/>
    <w:rsid w:val="00BF674F"/>
    <w:rsid w:val="00BF6C0B"/>
    <w:rsid w:val="00BF7372"/>
    <w:rsid w:val="00C00BB6"/>
    <w:rsid w:val="00C00CC1"/>
    <w:rsid w:val="00C01232"/>
    <w:rsid w:val="00C020DC"/>
    <w:rsid w:val="00C02D67"/>
    <w:rsid w:val="00C02DAB"/>
    <w:rsid w:val="00C033D8"/>
    <w:rsid w:val="00C03A96"/>
    <w:rsid w:val="00C044C5"/>
    <w:rsid w:val="00C04870"/>
    <w:rsid w:val="00C064D9"/>
    <w:rsid w:val="00C0652A"/>
    <w:rsid w:val="00C07607"/>
    <w:rsid w:val="00C10170"/>
    <w:rsid w:val="00C10A00"/>
    <w:rsid w:val="00C11778"/>
    <w:rsid w:val="00C13A09"/>
    <w:rsid w:val="00C13E51"/>
    <w:rsid w:val="00C140BC"/>
    <w:rsid w:val="00C143C9"/>
    <w:rsid w:val="00C14468"/>
    <w:rsid w:val="00C14AB0"/>
    <w:rsid w:val="00C14BF5"/>
    <w:rsid w:val="00C15EB7"/>
    <w:rsid w:val="00C15EFF"/>
    <w:rsid w:val="00C168BB"/>
    <w:rsid w:val="00C16E52"/>
    <w:rsid w:val="00C17DB7"/>
    <w:rsid w:val="00C20221"/>
    <w:rsid w:val="00C21B79"/>
    <w:rsid w:val="00C22778"/>
    <w:rsid w:val="00C23E5A"/>
    <w:rsid w:val="00C23E97"/>
    <w:rsid w:val="00C24E16"/>
    <w:rsid w:val="00C24F49"/>
    <w:rsid w:val="00C25CB6"/>
    <w:rsid w:val="00C27186"/>
    <w:rsid w:val="00C27F08"/>
    <w:rsid w:val="00C30F2F"/>
    <w:rsid w:val="00C3139D"/>
    <w:rsid w:val="00C3230F"/>
    <w:rsid w:val="00C33816"/>
    <w:rsid w:val="00C357C5"/>
    <w:rsid w:val="00C3721C"/>
    <w:rsid w:val="00C37697"/>
    <w:rsid w:val="00C40C75"/>
    <w:rsid w:val="00C4125B"/>
    <w:rsid w:val="00C424AE"/>
    <w:rsid w:val="00C459E9"/>
    <w:rsid w:val="00C45C10"/>
    <w:rsid w:val="00C466E5"/>
    <w:rsid w:val="00C50212"/>
    <w:rsid w:val="00C50ADE"/>
    <w:rsid w:val="00C51445"/>
    <w:rsid w:val="00C52E99"/>
    <w:rsid w:val="00C53727"/>
    <w:rsid w:val="00C5387D"/>
    <w:rsid w:val="00C53A90"/>
    <w:rsid w:val="00C55CB7"/>
    <w:rsid w:val="00C60570"/>
    <w:rsid w:val="00C6079B"/>
    <w:rsid w:val="00C60A84"/>
    <w:rsid w:val="00C61A45"/>
    <w:rsid w:val="00C63B96"/>
    <w:rsid w:val="00C644DF"/>
    <w:rsid w:val="00C66903"/>
    <w:rsid w:val="00C67ED3"/>
    <w:rsid w:val="00C70692"/>
    <w:rsid w:val="00C7073C"/>
    <w:rsid w:val="00C70903"/>
    <w:rsid w:val="00C70DAE"/>
    <w:rsid w:val="00C72863"/>
    <w:rsid w:val="00C73FC7"/>
    <w:rsid w:val="00C753DA"/>
    <w:rsid w:val="00C75B48"/>
    <w:rsid w:val="00C77A48"/>
    <w:rsid w:val="00C81164"/>
    <w:rsid w:val="00C82A6A"/>
    <w:rsid w:val="00C8414D"/>
    <w:rsid w:val="00C84681"/>
    <w:rsid w:val="00C85549"/>
    <w:rsid w:val="00C86985"/>
    <w:rsid w:val="00C87D98"/>
    <w:rsid w:val="00C900BE"/>
    <w:rsid w:val="00C90179"/>
    <w:rsid w:val="00C90A5E"/>
    <w:rsid w:val="00C910D4"/>
    <w:rsid w:val="00C910F6"/>
    <w:rsid w:val="00C93459"/>
    <w:rsid w:val="00C93959"/>
    <w:rsid w:val="00C94EAB"/>
    <w:rsid w:val="00C9540D"/>
    <w:rsid w:val="00C9688B"/>
    <w:rsid w:val="00C96DC0"/>
    <w:rsid w:val="00CA008E"/>
    <w:rsid w:val="00CA1399"/>
    <w:rsid w:val="00CA33DF"/>
    <w:rsid w:val="00CA3DE1"/>
    <w:rsid w:val="00CA483D"/>
    <w:rsid w:val="00CA4844"/>
    <w:rsid w:val="00CA5101"/>
    <w:rsid w:val="00CA5A3D"/>
    <w:rsid w:val="00CB0271"/>
    <w:rsid w:val="00CB532B"/>
    <w:rsid w:val="00CB67C0"/>
    <w:rsid w:val="00CB6E91"/>
    <w:rsid w:val="00CB78D0"/>
    <w:rsid w:val="00CB7985"/>
    <w:rsid w:val="00CC014E"/>
    <w:rsid w:val="00CC28CB"/>
    <w:rsid w:val="00CC6561"/>
    <w:rsid w:val="00CC6EEA"/>
    <w:rsid w:val="00CC7A5B"/>
    <w:rsid w:val="00CC7D5E"/>
    <w:rsid w:val="00CC7DE1"/>
    <w:rsid w:val="00CD02E3"/>
    <w:rsid w:val="00CD243C"/>
    <w:rsid w:val="00CD43B5"/>
    <w:rsid w:val="00CD5499"/>
    <w:rsid w:val="00CD6CF8"/>
    <w:rsid w:val="00CD6F3B"/>
    <w:rsid w:val="00CD7031"/>
    <w:rsid w:val="00CD7935"/>
    <w:rsid w:val="00CE1369"/>
    <w:rsid w:val="00CE2032"/>
    <w:rsid w:val="00CE2D2B"/>
    <w:rsid w:val="00CE3079"/>
    <w:rsid w:val="00CE3453"/>
    <w:rsid w:val="00CE5258"/>
    <w:rsid w:val="00CE611A"/>
    <w:rsid w:val="00CE6122"/>
    <w:rsid w:val="00CE613D"/>
    <w:rsid w:val="00CF268D"/>
    <w:rsid w:val="00CF3657"/>
    <w:rsid w:val="00CF5397"/>
    <w:rsid w:val="00CF6645"/>
    <w:rsid w:val="00CF6F5A"/>
    <w:rsid w:val="00CF7303"/>
    <w:rsid w:val="00D00B43"/>
    <w:rsid w:val="00D00E55"/>
    <w:rsid w:val="00D01337"/>
    <w:rsid w:val="00D02103"/>
    <w:rsid w:val="00D029A5"/>
    <w:rsid w:val="00D036D3"/>
    <w:rsid w:val="00D0507B"/>
    <w:rsid w:val="00D05119"/>
    <w:rsid w:val="00D05E08"/>
    <w:rsid w:val="00D0633C"/>
    <w:rsid w:val="00D06946"/>
    <w:rsid w:val="00D07EE7"/>
    <w:rsid w:val="00D111B4"/>
    <w:rsid w:val="00D1124D"/>
    <w:rsid w:val="00D11F80"/>
    <w:rsid w:val="00D143C4"/>
    <w:rsid w:val="00D14FBA"/>
    <w:rsid w:val="00D15E14"/>
    <w:rsid w:val="00D16394"/>
    <w:rsid w:val="00D17291"/>
    <w:rsid w:val="00D238D5"/>
    <w:rsid w:val="00D23D09"/>
    <w:rsid w:val="00D24EE5"/>
    <w:rsid w:val="00D25178"/>
    <w:rsid w:val="00D25E13"/>
    <w:rsid w:val="00D30A88"/>
    <w:rsid w:val="00D32681"/>
    <w:rsid w:val="00D33B23"/>
    <w:rsid w:val="00D37025"/>
    <w:rsid w:val="00D37862"/>
    <w:rsid w:val="00D379A4"/>
    <w:rsid w:val="00D40551"/>
    <w:rsid w:val="00D41AD7"/>
    <w:rsid w:val="00D42D11"/>
    <w:rsid w:val="00D43646"/>
    <w:rsid w:val="00D44537"/>
    <w:rsid w:val="00D46B1F"/>
    <w:rsid w:val="00D46EAF"/>
    <w:rsid w:val="00D46F95"/>
    <w:rsid w:val="00D478DE"/>
    <w:rsid w:val="00D50243"/>
    <w:rsid w:val="00D50283"/>
    <w:rsid w:val="00D50DF2"/>
    <w:rsid w:val="00D516C1"/>
    <w:rsid w:val="00D52380"/>
    <w:rsid w:val="00D57A2F"/>
    <w:rsid w:val="00D60CFE"/>
    <w:rsid w:val="00D6141A"/>
    <w:rsid w:val="00D62305"/>
    <w:rsid w:val="00D628D7"/>
    <w:rsid w:val="00D6290A"/>
    <w:rsid w:val="00D66610"/>
    <w:rsid w:val="00D66EC3"/>
    <w:rsid w:val="00D66F5E"/>
    <w:rsid w:val="00D74E2D"/>
    <w:rsid w:val="00D75CD9"/>
    <w:rsid w:val="00D765E3"/>
    <w:rsid w:val="00D76C7A"/>
    <w:rsid w:val="00D77D5A"/>
    <w:rsid w:val="00D8138A"/>
    <w:rsid w:val="00D81EC6"/>
    <w:rsid w:val="00D8227C"/>
    <w:rsid w:val="00D827D1"/>
    <w:rsid w:val="00D83788"/>
    <w:rsid w:val="00D84719"/>
    <w:rsid w:val="00D85DB7"/>
    <w:rsid w:val="00D863FB"/>
    <w:rsid w:val="00D869CD"/>
    <w:rsid w:val="00D86B0A"/>
    <w:rsid w:val="00D87BE7"/>
    <w:rsid w:val="00D87ED4"/>
    <w:rsid w:val="00D90416"/>
    <w:rsid w:val="00D92955"/>
    <w:rsid w:val="00D92F9B"/>
    <w:rsid w:val="00D958C9"/>
    <w:rsid w:val="00D97954"/>
    <w:rsid w:val="00D97FC2"/>
    <w:rsid w:val="00DA00EE"/>
    <w:rsid w:val="00DA01F8"/>
    <w:rsid w:val="00DA1A3E"/>
    <w:rsid w:val="00DA244B"/>
    <w:rsid w:val="00DA259F"/>
    <w:rsid w:val="00DA284D"/>
    <w:rsid w:val="00DA33D0"/>
    <w:rsid w:val="00DA35FE"/>
    <w:rsid w:val="00DA3B4A"/>
    <w:rsid w:val="00DA4D73"/>
    <w:rsid w:val="00DA504C"/>
    <w:rsid w:val="00DA5287"/>
    <w:rsid w:val="00DA5EBE"/>
    <w:rsid w:val="00DA6047"/>
    <w:rsid w:val="00DA6989"/>
    <w:rsid w:val="00DA6CFB"/>
    <w:rsid w:val="00DB0EB3"/>
    <w:rsid w:val="00DB1B1F"/>
    <w:rsid w:val="00DB2E45"/>
    <w:rsid w:val="00DB33AE"/>
    <w:rsid w:val="00DB5E4C"/>
    <w:rsid w:val="00DB75B6"/>
    <w:rsid w:val="00DB78BD"/>
    <w:rsid w:val="00DB7B9C"/>
    <w:rsid w:val="00DC00A0"/>
    <w:rsid w:val="00DC107C"/>
    <w:rsid w:val="00DC25BE"/>
    <w:rsid w:val="00DC5A29"/>
    <w:rsid w:val="00DC6A86"/>
    <w:rsid w:val="00DC6BF4"/>
    <w:rsid w:val="00DC7039"/>
    <w:rsid w:val="00DC730F"/>
    <w:rsid w:val="00DC7AD3"/>
    <w:rsid w:val="00DD1A10"/>
    <w:rsid w:val="00DD22D0"/>
    <w:rsid w:val="00DD2E77"/>
    <w:rsid w:val="00DD36CB"/>
    <w:rsid w:val="00DD45CF"/>
    <w:rsid w:val="00DD59B5"/>
    <w:rsid w:val="00DD741C"/>
    <w:rsid w:val="00DE0E76"/>
    <w:rsid w:val="00DE1290"/>
    <w:rsid w:val="00DE15D4"/>
    <w:rsid w:val="00DE2191"/>
    <w:rsid w:val="00DE31A8"/>
    <w:rsid w:val="00DE5EC8"/>
    <w:rsid w:val="00DE691E"/>
    <w:rsid w:val="00DE6FB1"/>
    <w:rsid w:val="00DF14EC"/>
    <w:rsid w:val="00DF17B6"/>
    <w:rsid w:val="00DF2278"/>
    <w:rsid w:val="00DF2513"/>
    <w:rsid w:val="00DF263E"/>
    <w:rsid w:val="00DF3940"/>
    <w:rsid w:val="00DF3E72"/>
    <w:rsid w:val="00DF4580"/>
    <w:rsid w:val="00DF5A94"/>
    <w:rsid w:val="00DF5B80"/>
    <w:rsid w:val="00DF637D"/>
    <w:rsid w:val="00DF647D"/>
    <w:rsid w:val="00DF7020"/>
    <w:rsid w:val="00DF70FD"/>
    <w:rsid w:val="00DF771A"/>
    <w:rsid w:val="00DF7C97"/>
    <w:rsid w:val="00E0093F"/>
    <w:rsid w:val="00E01A70"/>
    <w:rsid w:val="00E04D08"/>
    <w:rsid w:val="00E04F02"/>
    <w:rsid w:val="00E0597F"/>
    <w:rsid w:val="00E070E6"/>
    <w:rsid w:val="00E10AAF"/>
    <w:rsid w:val="00E10B8B"/>
    <w:rsid w:val="00E129C8"/>
    <w:rsid w:val="00E13CAE"/>
    <w:rsid w:val="00E143D4"/>
    <w:rsid w:val="00E14614"/>
    <w:rsid w:val="00E148ED"/>
    <w:rsid w:val="00E157C1"/>
    <w:rsid w:val="00E158B2"/>
    <w:rsid w:val="00E16060"/>
    <w:rsid w:val="00E16E0A"/>
    <w:rsid w:val="00E2105B"/>
    <w:rsid w:val="00E210EE"/>
    <w:rsid w:val="00E2148D"/>
    <w:rsid w:val="00E21B5E"/>
    <w:rsid w:val="00E22E2A"/>
    <w:rsid w:val="00E2456E"/>
    <w:rsid w:val="00E249D6"/>
    <w:rsid w:val="00E24C6C"/>
    <w:rsid w:val="00E24D7D"/>
    <w:rsid w:val="00E25BE0"/>
    <w:rsid w:val="00E27128"/>
    <w:rsid w:val="00E27135"/>
    <w:rsid w:val="00E277D2"/>
    <w:rsid w:val="00E30216"/>
    <w:rsid w:val="00E310C3"/>
    <w:rsid w:val="00E32958"/>
    <w:rsid w:val="00E32FAD"/>
    <w:rsid w:val="00E34068"/>
    <w:rsid w:val="00E35817"/>
    <w:rsid w:val="00E40E3E"/>
    <w:rsid w:val="00E41243"/>
    <w:rsid w:val="00E414C7"/>
    <w:rsid w:val="00E43DF4"/>
    <w:rsid w:val="00E44026"/>
    <w:rsid w:val="00E441AD"/>
    <w:rsid w:val="00E4519A"/>
    <w:rsid w:val="00E45471"/>
    <w:rsid w:val="00E45A2E"/>
    <w:rsid w:val="00E46FDD"/>
    <w:rsid w:val="00E523C0"/>
    <w:rsid w:val="00E529AA"/>
    <w:rsid w:val="00E53E0F"/>
    <w:rsid w:val="00E54773"/>
    <w:rsid w:val="00E54CED"/>
    <w:rsid w:val="00E54FD6"/>
    <w:rsid w:val="00E564EF"/>
    <w:rsid w:val="00E57AAF"/>
    <w:rsid w:val="00E60D9F"/>
    <w:rsid w:val="00E60EBB"/>
    <w:rsid w:val="00E622F3"/>
    <w:rsid w:val="00E626A6"/>
    <w:rsid w:val="00E627ED"/>
    <w:rsid w:val="00E641EC"/>
    <w:rsid w:val="00E64DCB"/>
    <w:rsid w:val="00E64E02"/>
    <w:rsid w:val="00E65736"/>
    <w:rsid w:val="00E6596C"/>
    <w:rsid w:val="00E65FB1"/>
    <w:rsid w:val="00E65FEC"/>
    <w:rsid w:val="00E66981"/>
    <w:rsid w:val="00E67C35"/>
    <w:rsid w:val="00E70340"/>
    <w:rsid w:val="00E70F8C"/>
    <w:rsid w:val="00E726B2"/>
    <w:rsid w:val="00E72BDD"/>
    <w:rsid w:val="00E72D99"/>
    <w:rsid w:val="00E73AEF"/>
    <w:rsid w:val="00E74712"/>
    <w:rsid w:val="00E74C0A"/>
    <w:rsid w:val="00E7521C"/>
    <w:rsid w:val="00E754FB"/>
    <w:rsid w:val="00E75606"/>
    <w:rsid w:val="00E761D9"/>
    <w:rsid w:val="00E7621B"/>
    <w:rsid w:val="00E7621D"/>
    <w:rsid w:val="00E76D36"/>
    <w:rsid w:val="00E77F36"/>
    <w:rsid w:val="00E81F63"/>
    <w:rsid w:val="00E82126"/>
    <w:rsid w:val="00E84778"/>
    <w:rsid w:val="00E85004"/>
    <w:rsid w:val="00E85016"/>
    <w:rsid w:val="00E858D3"/>
    <w:rsid w:val="00E85B72"/>
    <w:rsid w:val="00E86042"/>
    <w:rsid w:val="00E865E2"/>
    <w:rsid w:val="00E876C0"/>
    <w:rsid w:val="00E91690"/>
    <w:rsid w:val="00E9229A"/>
    <w:rsid w:val="00E932A8"/>
    <w:rsid w:val="00E938F5"/>
    <w:rsid w:val="00E95190"/>
    <w:rsid w:val="00E96A8D"/>
    <w:rsid w:val="00E96BD3"/>
    <w:rsid w:val="00E97417"/>
    <w:rsid w:val="00EA209A"/>
    <w:rsid w:val="00EA2806"/>
    <w:rsid w:val="00EA5F05"/>
    <w:rsid w:val="00EA6A0F"/>
    <w:rsid w:val="00EA73FD"/>
    <w:rsid w:val="00EA7DF4"/>
    <w:rsid w:val="00EB0F6F"/>
    <w:rsid w:val="00EB1518"/>
    <w:rsid w:val="00EB16BC"/>
    <w:rsid w:val="00EB28D7"/>
    <w:rsid w:val="00EB2928"/>
    <w:rsid w:val="00EB54DB"/>
    <w:rsid w:val="00EB5EF5"/>
    <w:rsid w:val="00EB613F"/>
    <w:rsid w:val="00EB6FEB"/>
    <w:rsid w:val="00EB730E"/>
    <w:rsid w:val="00EB7320"/>
    <w:rsid w:val="00EC2611"/>
    <w:rsid w:val="00EC2C5B"/>
    <w:rsid w:val="00EC35A3"/>
    <w:rsid w:val="00EC3936"/>
    <w:rsid w:val="00EC6118"/>
    <w:rsid w:val="00EC7686"/>
    <w:rsid w:val="00EC7CF6"/>
    <w:rsid w:val="00ED0DEC"/>
    <w:rsid w:val="00ED1297"/>
    <w:rsid w:val="00ED150F"/>
    <w:rsid w:val="00ED18A7"/>
    <w:rsid w:val="00ED1FE8"/>
    <w:rsid w:val="00ED3D62"/>
    <w:rsid w:val="00ED44BB"/>
    <w:rsid w:val="00ED4948"/>
    <w:rsid w:val="00ED5655"/>
    <w:rsid w:val="00ED6593"/>
    <w:rsid w:val="00ED7A77"/>
    <w:rsid w:val="00EE1071"/>
    <w:rsid w:val="00EE31FD"/>
    <w:rsid w:val="00EE38B7"/>
    <w:rsid w:val="00EE3928"/>
    <w:rsid w:val="00EE4140"/>
    <w:rsid w:val="00EE49EE"/>
    <w:rsid w:val="00EE4AC3"/>
    <w:rsid w:val="00EE54E4"/>
    <w:rsid w:val="00EE6DD0"/>
    <w:rsid w:val="00EE729A"/>
    <w:rsid w:val="00EF16C2"/>
    <w:rsid w:val="00EF2CEE"/>
    <w:rsid w:val="00EF2EC7"/>
    <w:rsid w:val="00EF3B42"/>
    <w:rsid w:val="00EF5556"/>
    <w:rsid w:val="00EF5B36"/>
    <w:rsid w:val="00EF72F2"/>
    <w:rsid w:val="00F02B1F"/>
    <w:rsid w:val="00F037AE"/>
    <w:rsid w:val="00F04462"/>
    <w:rsid w:val="00F044B5"/>
    <w:rsid w:val="00F05006"/>
    <w:rsid w:val="00F0652F"/>
    <w:rsid w:val="00F06BCE"/>
    <w:rsid w:val="00F06CE9"/>
    <w:rsid w:val="00F06F09"/>
    <w:rsid w:val="00F10B07"/>
    <w:rsid w:val="00F1205C"/>
    <w:rsid w:val="00F12A24"/>
    <w:rsid w:val="00F12F55"/>
    <w:rsid w:val="00F14DBD"/>
    <w:rsid w:val="00F15034"/>
    <w:rsid w:val="00F15DE5"/>
    <w:rsid w:val="00F15E73"/>
    <w:rsid w:val="00F163E0"/>
    <w:rsid w:val="00F202BF"/>
    <w:rsid w:val="00F20788"/>
    <w:rsid w:val="00F2196D"/>
    <w:rsid w:val="00F239A7"/>
    <w:rsid w:val="00F23E87"/>
    <w:rsid w:val="00F2419E"/>
    <w:rsid w:val="00F25B9D"/>
    <w:rsid w:val="00F26AAE"/>
    <w:rsid w:val="00F26FFA"/>
    <w:rsid w:val="00F27BED"/>
    <w:rsid w:val="00F338CE"/>
    <w:rsid w:val="00F33EFF"/>
    <w:rsid w:val="00F34F00"/>
    <w:rsid w:val="00F361A5"/>
    <w:rsid w:val="00F413D1"/>
    <w:rsid w:val="00F42F7C"/>
    <w:rsid w:val="00F43759"/>
    <w:rsid w:val="00F43DE3"/>
    <w:rsid w:val="00F44742"/>
    <w:rsid w:val="00F448C3"/>
    <w:rsid w:val="00F454F4"/>
    <w:rsid w:val="00F456A4"/>
    <w:rsid w:val="00F45828"/>
    <w:rsid w:val="00F46567"/>
    <w:rsid w:val="00F46A26"/>
    <w:rsid w:val="00F472A4"/>
    <w:rsid w:val="00F5177F"/>
    <w:rsid w:val="00F524C3"/>
    <w:rsid w:val="00F52B7A"/>
    <w:rsid w:val="00F52D6D"/>
    <w:rsid w:val="00F53FCD"/>
    <w:rsid w:val="00F5431B"/>
    <w:rsid w:val="00F54961"/>
    <w:rsid w:val="00F54BDE"/>
    <w:rsid w:val="00F57416"/>
    <w:rsid w:val="00F61488"/>
    <w:rsid w:val="00F619C8"/>
    <w:rsid w:val="00F62838"/>
    <w:rsid w:val="00F628C9"/>
    <w:rsid w:val="00F6429B"/>
    <w:rsid w:val="00F64C0C"/>
    <w:rsid w:val="00F65583"/>
    <w:rsid w:val="00F6645B"/>
    <w:rsid w:val="00F66DD7"/>
    <w:rsid w:val="00F67349"/>
    <w:rsid w:val="00F70677"/>
    <w:rsid w:val="00F70E4F"/>
    <w:rsid w:val="00F721E3"/>
    <w:rsid w:val="00F73040"/>
    <w:rsid w:val="00F73B1C"/>
    <w:rsid w:val="00F73DDD"/>
    <w:rsid w:val="00F76042"/>
    <w:rsid w:val="00F7770B"/>
    <w:rsid w:val="00F81037"/>
    <w:rsid w:val="00F820CD"/>
    <w:rsid w:val="00F857FE"/>
    <w:rsid w:val="00F868BA"/>
    <w:rsid w:val="00F92761"/>
    <w:rsid w:val="00F92F50"/>
    <w:rsid w:val="00F93C9F"/>
    <w:rsid w:val="00F942AC"/>
    <w:rsid w:val="00F9569D"/>
    <w:rsid w:val="00F95811"/>
    <w:rsid w:val="00FA095F"/>
    <w:rsid w:val="00FA0A74"/>
    <w:rsid w:val="00FA1B38"/>
    <w:rsid w:val="00FA1BD3"/>
    <w:rsid w:val="00FA20DD"/>
    <w:rsid w:val="00FA22C4"/>
    <w:rsid w:val="00FA2819"/>
    <w:rsid w:val="00FA37B4"/>
    <w:rsid w:val="00FA4A2A"/>
    <w:rsid w:val="00FA57F1"/>
    <w:rsid w:val="00FA5925"/>
    <w:rsid w:val="00FA59C1"/>
    <w:rsid w:val="00FB19DF"/>
    <w:rsid w:val="00FB42EC"/>
    <w:rsid w:val="00FB59B6"/>
    <w:rsid w:val="00FB679C"/>
    <w:rsid w:val="00FC0155"/>
    <w:rsid w:val="00FC03DE"/>
    <w:rsid w:val="00FC1084"/>
    <w:rsid w:val="00FC1156"/>
    <w:rsid w:val="00FC21EE"/>
    <w:rsid w:val="00FC2C0B"/>
    <w:rsid w:val="00FC38F5"/>
    <w:rsid w:val="00FC3F0B"/>
    <w:rsid w:val="00FC5757"/>
    <w:rsid w:val="00FC5775"/>
    <w:rsid w:val="00FC5FAA"/>
    <w:rsid w:val="00FC7008"/>
    <w:rsid w:val="00FC71D3"/>
    <w:rsid w:val="00FD0084"/>
    <w:rsid w:val="00FD0422"/>
    <w:rsid w:val="00FD1858"/>
    <w:rsid w:val="00FD1D15"/>
    <w:rsid w:val="00FD2421"/>
    <w:rsid w:val="00FD28B5"/>
    <w:rsid w:val="00FD4882"/>
    <w:rsid w:val="00FD4950"/>
    <w:rsid w:val="00FD638E"/>
    <w:rsid w:val="00FD7673"/>
    <w:rsid w:val="00FE09B9"/>
    <w:rsid w:val="00FE20A5"/>
    <w:rsid w:val="00FE4A0B"/>
    <w:rsid w:val="00FE62C8"/>
    <w:rsid w:val="00FE65E7"/>
    <w:rsid w:val="00FF0801"/>
    <w:rsid w:val="00FF0886"/>
    <w:rsid w:val="00FF2491"/>
    <w:rsid w:val="00FF2C36"/>
    <w:rsid w:val="00FF450E"/>
    <w:rsid w:val="00FF49F2"/>
    <w:rsid w:val="00FF4EE3"/>
    <w:rsid w:val="00FF54DD"/>
    <w:rsid w:val="013E89CE"/>
    <w:rsid w:val="01AD38C5"/>
    <w:rsid w:val="01DA09F1"/>
    <w:rsid w:val="02194E9F"/>
    <w:rsid w:val="023A4F34"/>
    <w:rsid w:val="0258B303"/>
    <w:rsid w:val="0267CA72"/>
    <w:rsid w:val="02F9B3DF"/>
    <w:rsid w:val="0397BE0D"/>
    <w:rsid w:val="03D9A68C"/>
    <w:rsid w:val="03F75046"/>
    <w:rsid w:val="041B914B"/>
    <w:rsid w:val="04610099"/>
    <w:rsid w:val="04A1C7A8"/>
    <w:rsid w:val="0528CB22"/>
    <w:rsid w:val="058BFE8A"/>
    <w:rsid w:val="06F4E757"/>
    <w:rsid w:val="06F833B4"/>
    <w:rsid w:val="06FFB2E1"/>
    <w:rsid w:val="0726BAE3"/>
    <w:rsid w:val="07AAD871"/>
    <w:rsid w:val="0875EEE8"/>
    <w:rsid w:val="08C80761"/>
    <w:rsid w:val="08E1B7C7"/>
    <w:rsid w:val="0986BBA3"/>
    <w:rsid w:val="09CB9B49"/>
    <w:rsid w:val="0A9FCCE1"/>
    <w:rsid w:val="0AC2B23F"/>
    <w:rsid w:val="0BC954F6"/>
    <w:rsid w:val="0CBCB1A5"/>
    <w:rsid w:val="0CE5E879"/>
    <w:rsid w:val="0D29C98A"/>
    <w:rsid w:val="0E4291E1"/>
    <w:rsid w:val="0EFC848C"/>
    <w:rsid w:val="0F1A37BE"/>
    <w:rsid w:val="0F4F500A"/>
    <w:rsid w:val="0F6C4584"/>
    <w:rsid w:val="0F89B71D"/>
    <w:rsid w:val="0FCEBCBE"/>
    <w:rsid w:val="0FE92666"/>
    <w:rsid w:val="103FBE35"/>
    <w:rsid w:val="10830BFB"/>
    <w:rsid w:val="10B408DA"/>
    <w:rsid w:val="10E9C23B"/>
    <w:rsid w:val="11DE791E"/>
    <w:rsid w:val="124C3FAA"/>
    <w:rsid w:val="12DC68C7"/>
    <w:rsid w:val="132BD288"/>
    <w:rsid w:val="1371E53D"/>
    <w:rsid w:val="14184C03"/>
    <w:rsid w:val="1471D5CF"/>
    <w:rsid w:val="14757085"/>
    <w:rsid w:val="147FCDD2"/>
    <w:rsid w:val="149F4892"/>
    <w:rsid w:val="14BBEC0B"/>
    <w:rsid w:val="14C587B6"/>
    <w:rsid w:val="14F17CBA"/>
    <w:rsid w:val="1519E711"/>
    <w:rsid w:val="15C2C828"/>
    <w:rsid w:val="15E1B69E"/>
    <w:rsid w:val="15F15CD7"/>
    <w:rsid w:val="161B7C34"/>
    <w:rsid w:val="161F9D59"/>
    <w:rsid w:val="167166FA"/>
    <w:rsid w:val="16939813"/>
    <w:rsid w:val="1724BC56"/>
    <w:rsid w:val="1768C9A1"/>
    <w:rsid w:val="17F460A2"/>
    <w:rsid w:val="1848F420"/>
    <w:rsid w:val="18C5CBD1"/>
    <w:rsid w:val="1952111A"/>
    <w:rsid w:val="19C2FA5C"/>
    <w:rsid w:val="1A5B7F66"/>
    <w:rsid w:val="1A6225BC"/>
    <w:rsid w:val="1A9910D7"/>
    <w:rsid w:val="1BF45D28"/>
    <w:rsid w:val="1C8C9444"/>
    <w:rsid w:val="1C9E4C48"/>
    <w:rsid w:val="1D004D02"/>
    <w:rsid w:val="1D172716"/>
    <w:rsid w:val="1D23E24C"/>
    <w:rsid w:val="1E84E058"/>
    <w:rsid w:val="1EB60678"/>
    <w:rsid w:val="1EEF0D04"/>
    <w:rsid w:val="1EF21F12"/>
    <w:rsid w:val="1F73127E"/>
    <w:rsid w:val="1FACED59"/>
    <w:rsid w:val="21025F0A"/>
    <w:rsid w:val="21A146E5"/>
    <w:rsid w:val="21C63AF9"/>
    <w:rsid w:val="2206F7FC"/>
    <w:rsid w:val="220A8482"/>
    <w:rsid w:val="2223AE42"/>
    <w:rsid w:val="22CB0874"/>
    <w:rsid w:val="2351BD2F"/>
    <w:rsid w:val="24CD8D50"/>
    <w:rsid w:val="24DD8595"/>
    <w:rsid w:val="25218B2B"/>
    <w:rsid w:val="25283366"/>
    <w:rsid w:val="25A1CC94"/>
    <w:rsid w:val="267E7C0E"/>
    <w:rsid w:val="268193F6"/>
    <w:rsid w:val="26C4E374"/>
    <w:rsid w:val="26D6AD6F"/>
    <w:rsid w:val="27055B8A"/>
    <w:rsid w:val="27BBAE60"/>
    <w:rsid w:val="280D2EC6"/>
    <w:rsid w:val="280EA2AC"/>
    <w:rsid w:val="281F338A"/>
    <w:rsid w:val="28529A98"/>
    <w:rsid w:val="29204B1A"/>
    <w:rsid w:val="29B272D9"/>
    <w:rsid w:val="29E87C95"/>
    <w:rsid w:val="2A3D2A6A"/>
    <w:rsid w:val="2A7E4565"/>
    <w:rsid w:val="2A8A5314"/>
    <w:rsid w:val="2AF8806C"/>
    <w:rsid w:val="2B0989F7"/>
    <w:rsid w:val="2B1C958B"/>
    <w:rsid w:val="2B1F45C1"/>
    <w:rsid w:val="2B5B92FF"/>
    <w:rsid w:val="2B9AAE56"/>
    <w:rsid w:val="2BB63849"/>
    <w:rsid w:val="2BD79B3D"/>
    <w:rsid w:val="2D844A73"/>
    <w:rsid w:val="2D90F490"/>
    <w:rsid w:val="2DA8A251"/>
    <w:rsid w:val="2DC25484"/>
    <w:rsid w:val="2E0F6DA9"/>
    <w:rsid w:val="2E630B23"/>
    <w:rsid w:val="2E676F82"/>
    <w:rsid w:val="2EBD9331"/>
    <w:rsid w:val="2F540DED"/>
    <w:rsid w:val="301CFE11"/>
    <w:rsid w:val="30925A97"/>
    <w:rsid w:val="30A54D74"/>
    <w:rsid w:val="30C997D3"/>
    <w:rsid w:val="312C61F1"/>
    <w:rsid w:val="313E323E"/>
    <w:rsid w:val="319620C7"/>
    <w:rsid w:val="31CFB6B5"/>
    <w:rsid w:val="31DB4F14"/>
    <w:rsid w:val="320B6831"/>
    <w:rsid w:val="32907B69"/>
    <w:rsid w:val="32EEDFA8"/>
    <w:rsid w:val="330698C4"/>
    <w:rsid w:val="33209F73"/>
    <w:rsid w:val="33544D5A"/>
    <w:rsid w:val="3487ABCA"/>
    <w:rsid w:val="35210636"/>
    <w:rsid w:val="3553FE23"/>
    <w:rsid w:val="36D0B23A"/>
    <w:rsid w:val="36DDE29A"/>
    <w:rsid w:val="3787C975"/>
    <w:rsid w:val="37E311ED"/>
    <w:rsid w:val="38028B24"/>
    <w:rsid w:val="38693FB6"/>
    <w:rsid w:val="3A2B513D"/>
    <w:rsid w:val="3A6C3779"/>
    <w:rsid w:val="3B343B96"/>
    <w:rsid w:val="3BDA9D40"/>
    <w:rsid w:val="3D9D88EC"/>
    <w:rsid w:val="3DECD737"/>
    <w:rsid w:val="3EBFD144"/>
    <w:rsid w:val="3F1EAEA7"/>
    <w:rsid w:val="3F2D1CFE"/>
    <w:rsid w:val="3F3979AC"/>
    <w:rsid w:val="3F3B4A0D"/>
    <w:rsid w:val="3FD1AACC"/>
    <w:rsid w:val="3FF2B11B"/>
    <w:rsid w:val="403B01B3"/>
    <w:rsid w:val="4071F636"/>
    <w:rsid w:val="40E246B8"/>
    <w:rsid w:val="410957C5"/>
    <w:rsid w:val="41BE47C3"/>
    <w:rsid w:val="4215DA4F"/>
    <w:rsid w:val="42B9388B"/>
    <w:rsid w:val="42C4006A"/>
    <w:rsid w:val="42CB222D"/>
    <w:rsid w:val="4346E788"/>
    <w:rsid w:val="43ACA34A"/>
    <w:rsid w:val="43D523F3"/>
    <w:rsid w:val="442C6D3D"/>
    <w:rsid w:val="4479CBD6"/>
    <w:rsid w:val="4493CEDD"/>
    <w:rsid w:val="44E4C2DE"/>
    <w:rsid w:val="450C844E"/>
    <w:rsid w:val="453D9CE3"/>
    <w:rsid w:val="4571387B"/>
    <w:rsid w:val="45B19004"/>
    <w:rsid w:val="45BA3F71"/>
    <w:rsid w:val="460B1D2D"/>
    <w:rsid w:val="46C9D5FC"/>
    <w:rsid w:val="475D9C15"/>
    <w:rsid w:val="47823872"/>
    <w:rsid w:val="478AAC58"/>
    <w:rsid w:val="47E64B6C"/>
    <w:rsid w:val="4804CE70"/>
    <w:rsid w:val="4831758C"/>
    <w:rsid w:val="48E16217"/>
    <w:rsid w:val="49570508"/>
    <w:rsid w:val="4957B452"/>
    <w:rsid w:val="49885C38"/>
    <w:rsid w:val="499CA682"/>
    <w:rsid w:val="49C966E1"/>
    <w:rsid w:val="49F115BA"/>
    <w:rsid w:val="4AF17D29"/>
    <w:rsid w:val="4AF4480C"/>
    <w:rsid w:val="4AFDD163"/>
    <w:rsid w:val="4B031624"/>
    <w:rsid w:val="4B115513"/>
    <w:rsid w:val="4B1499DE"/>
    <w:rsid w:val="4BB825D3"/>
    <w:rsid w:val="4C70083A"/>
    <w:rsid w:val="4CDD5153"/>
    <w:rsid w:val="4D30E167"/>
    <w:rsid w:val="4D525766"/>
    <w:rsid w:val="4D5DF9BE"/>
    <w:rsid w:val="4DCC596B"/>
    <w:rsid w:val="4DE4C0B1"/>
    <w:rsid w:val="4E660AA6"/>
    <w:rsid w:val="4E70EA07"/>
    <w:rsid w:val="4F7E43AB"/>
    <w:rsid w:val="4FEF0809"/>
    <w:rsid w:val="509E27B8"/>
    <w:rsid w:val="5144E9D3"/>
    <w:rsid w:val="515DBD48"/>
    <w:rsid w:val="51A9626F"/>
    <w:rsid w:val="51F2EFD3"/>
    <w:rsid w:val="53278266"/>
    <w:rsid w:val="534866F0"/>
    <w:rsid w:val="535986A1"/>
    <w:rsid w:val="5373C5A8"/>
    <w:rsid w:val="539B7370"/>
    <w:rsid w:val="542476F6"/>
    <w:rsid w:val="550AC35A"/>
    <w:rsid w:val="551700D5"/>
    <w:rsid w:val="55261409"/>
    <w:rsid w:val="553AF908"/>
    <w:rsid w:val="56B9ADF0"/>
    <w:rsid w:val="571B980E"/>
    <w:rsid w:val="576D1843"/>
    <w:rsid w:val="57D2F20F"/>
    <w:rsid w:val="57EE6AEE"/>
    <w:rsid w:val="58CBA5D3"/>
    <w:rsid w:val="5958B2E8"/>
    <w:rsid w:val="596C08DB"/>
    <w:rsid w:val="59F3FC1D"/>
    <w:rsid w:val="59F731A5"/>
    <w:rsid w:val="5A23C5F7"/>
    <w:rsid w:val="5A2F0D83"/>
    <w:rsid w:val="5A8AE268"/>
    <w:rsid w:val="5AA0D3BB"/>
    <w:rsid w:val="5ABC4CDA"/>
    <w:rsid w:val="5AF01977"/>
    <w:rsid w:val="5AF94119"/>
    <w:rsid w:val="5B129D27"/>
    <w:rsid w:val="5B17BA7F"/>
    <w:rsid w:val="5B1D61D9"/>
    <w:rsid w:val="5C02839A"/>
    <w:rsid w:val="5C214240"/>
    <w:rsid w:val="5CC53D74"/>
    <w:rsid w:val="5CC7B190"/>
    <w:rsid w:val="5CE4910C"/>
    <w:rsid w:val="5DC7C51D"/>
    <w:rsid w:val="5E0BF05B"/>
    <w:rsid w:val="5E3450A0"/>
    <w:rsid w:val="5EB52E21"/>
    <w:rsid w:val="5EF74950"/>
    <w:rsid w:val="5F12C3E1"/>
    <w:rsid w:val="5F57607E"/>
    <w:rsid w:val="5F948B49"/>
    <w:rsid w:val="5FA9E7A1"/>
    <w:rsid w:val="5FC28ACB"/>
    <w:rsid w:val="5FF95003"/>
    <w:rsid w:val="601C268A"/>
    <w:rsid w:val="604186EC"/>
    <w:rsid w:val="608F0AFA"/>
    <w:rsid w:val="61541256"/>
    <w:rsid w:val="61613D0E"/>
    <w:rsid w:val="6178DEB1"/>
    <w:rsid w:val="6248AFBF"/>
    <w:rsid w:val="632E404C"/>
    <w:rsid w:val="634B9AEE"/>
    <w:rsid w:val="63C96286"/>
    <w:rsid w:val="63F36775"/>
    <w:rsid w:val="6424CD79"/>
    <w:rsid w:val="6573D4D3"/>
    <w:rsid w:val="65BDD51F"/>
    <w:rsid w:val="6682A898"/>
    <w:rsid w:val="6770B47D"/>
    <w:rsid w:val="6781A88A"/>
    <w:rsid w:val="6785BAA3"/>
    <w:rsid w:val="679646E3"/>
    <w:rsid w:val="67E972E5"/>
    <w:rsid w:val="6814B953"/>
    <w:rsid w:val="6849AA50"/>
    <w:rsid w:val="68871D63"/>
    <w:rsid w:val="68A90444"/>
    <w:rsid w:val="68E7A22B"/>
    <w:rsid w:val="68EAACC7"/>
    <w:rsid w:val="68FBEE19"/>
    <w:rsid w:val="6964F9C7"/>
    <w:rsid w:val="69A46ED8"/>
    <w:rsid w:val="69E80EE0"/>
    <w:rsid w:val="6A3BCD3A"/>
    <w:rsid w:val="6A4D96E3"/>
    <w:rsid w:val="6A593592"/>
    <w:rsid w:val="6AACF293"/>
    <w:rsid w:val="6ABDC2FA"/>
    <w:rsid w:val="6B0C7980"/>
    <w:rsid w:val="6B365740"/>
    <w:rsid w:val="6C4228E9"/>
    <w:rsid w:val="6C5EF24B"/>
    <w:rsid w:val="6D285B82"/>
    <w:rsid w:val="6D3ECA60"/>
    <w:rsid w:val="6D628CD8"/>
    <w:rsid w:val="6EB9490A"/>
    <w:rsid w:val="6ECB553F"/>
    <w:rsid w:val="6EDB37EC"/>
    <w:rsid w:val="6F5176D3"/>
    <w:rsid w:val="6FED1EE2"/>
    <w:rsid w:val="703CFA62"/>
    <w:rsid w:val="70994763"/>
    <w:rsid w:val="70D84E22"/>
    <w:rsid w:val="7111C7DC"/>
    <w:rsid w:val="712BCF56"/>
    <w:rsid w:val="720F87D9"/>
    <w:rsid w:val="72EBA78B"/>
    <w:rsid w:val="7365F1B6"/>
    <w:rsid w:val="73A810D4"/>
    <w:rsid w:val="73DDF49F"/>
    <w:rsid w:val="73DF8637"/>
    <w:rsid w:val="74116876"/>
    <w:rsid w:val="74433B83"/>
    <w:rsid w:val="74981280"/>
    <w:rsid w:val="74B74523"/>
    <w:rsid w:val="750D93FA"/>
    <w:rsid w:val="75443DCF"/>
    <w:rsid w:val="75C5EA3C"/>
    <w:rsid w:val="75D23B9A"/>
    <w:rsid w:val="767B3D35"/>
    <w:rsid w:val="77096FBD"/>
    <w:rsid w:val="7735C0C1"/>
    <w:rsid w:val="774DBB4E"/>
    <w:rsid w:val="782D1161"/>
    <w:rsid w:val="78E52239"/>
    <w:rsid w:val="790C2411"/>
    <w:rsid w:val="793DF34C"/>
    <w:rsid w:val="795B55C9"/>
    <w:rsid w:val="7A119BFA"/>
    <w:rsid w:val="7A9D70BB"/>
    <w:rsid w:val="7C070788"/>
    <w:rsid w:val="7C1ADB8D"/>
    <w:rsid w:val="7C3659C5"/>
    <w:rsid w:val="7C556F45"/>
    <w:rsid w:val="7C8F9F38"/>
    <w:rsid w:val="7C9D1316"/>
    <w:rsid w:val="7CAA9555"/>
    <w:rsid w:val="7DC5CBD2"/>
    <w:rsid w:val="7DF0186F"/>
    <w:rsid w:val="7E31B3F5"/>
    <w:rsid w:val="7E5CABA5"/>
    <w:rsid w:val="7EA5E3ED"/>
    <w:rsid w:val="7ED417E9"/>
    <w:rsid w:val="7EFF7C4F"/>
    <w:rsid w:val="7F074615"/>
    <w:rsid w:val="7F9E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F3BCE"/>
  <w15:docId w15:val="{9FC8DCB1-DEA5-4FBA-B2A2-52B56D77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186"/>
  </w:style>
  <w:style w:type="paragraph" w:styleId="Heading1">
    <w:name w:val="heading 1"/>
    <w:basedOn w:val="Normal"/>
    <w:next w:val="Normal"/>
    <w:link w:val="Heading1Char"/>
    <w:uiPriority w:val="9"/>
    <w:qFormat/>
    <w:rsid w:val="00563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F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64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819"/>
    <w:rPr>
      <w:rFonts w:ascii="Tahoma" w:hAnsi="Tahoma" w:cs="Tahoma"/>
      <w:sz w:val="16"/>
      <w:szCs w:val="16"/>
    </w:rPr>
  </w:style>
  <w:style w:type="paragraph" w:styleId="ListParagraph">
    <w:name w:val="List Paragraph"/>
    <w:basedOn w:val="Normal"/>
    <w:link w:val="ListParagraphChar"/>
    <w:uiPriority w:val="34"/>
    <w:qFormat/>
    <w:rsid w:val="00C00CC1"/>
    <w:pPr>
      <w:spacing w:after="160" w:line="259" w:lineRule="auto"/>
      <w:ind w:left="720"/>
      <w:contextualSpacing/>
    </w:pPr>
    <w:rPr>
      <w:rFonts w:eastAsiaTheme="minorHAnsi"/>
    </w:rPr>
  </w:style>
  <w:style w:type="character" w:customStyle="1" w:styleId="tx2">
    <w:name w:val="tx2"/>
    <w:basedOn w:val="DefaultParagraphFont"/>
    <w:rsid w:val="00506675"/>
  </w:style>
  <w:style w:type="paragraph" w:customStyle="1" w:styleId="paragraph">
    <w:name w:val="paragraph"/>
    <w:basedOn w:val="Normal"/>
    <w:rsid w:val="00506675"/>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6675"/>
  </w:style>
  <w:style w:type="character" w:customStyle="1" w:styleId="eop">
    <w:name w:val="eop"/>
    <w:basedOn w:val="DefaultParagraphFont"/>
    <w:rsid w:val="00506675"/>
  </w:style>
  <w:style w:type="paragraph" w:customStyle="1" w:styleId="ColorfulList-Accent11">
    <w:name w:val="Colorful List - Accent 11"/>
    <w:basedOn w:val="Normal"/>
    <w:uiPriority w:val="34"/>
    <w:rsid w:val="009127C2"/>
    <w:pPr>
      <w:spacing w:after="0" w:line="240" w:lineRule="auto"/>
      <w:ind w:left="720"/>
      <w:contextualSpacing/>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E210EE"/>
    <w:rPr>
      <w:sz w:val="16"/>
      <w:szCs w:val="16"/>
    </w:rPr>
  </w:style>
  <w:style w:type="paragraph" w:styleId="CommentText">
    <w:name w:val="annotation text"/>
    <w:basedOn w:val="Normal"/>
    <w:link w:val="CommentTextChar"/>
    <w:uiPriority w:val="99"/>
    <w:unhideWhenUsed/>
    <w:rsid w:val="00E210EE"/>
    <w:pPr>
      <w:spacing w:line="240" w:lineRule="auto"/>
    </w:pPr>
    <w:rPr>
      <w:sz w:val="20"/>
      <w:szCs w:val="20"/>
    </w:rPr>
  </w:style>
  <w:style w:type="character" w:customStyle="1" w:styleId="CommentTextChar">
    <w:name w:val="Comment Text Char"/>
    <w:basedOn w:val="DefaultParagraphFont"/>
    <w:link w:val="CommentText"/>
    <w:uiPriority w:val="99"/>
    <w:rsid w:val="00E210EE"/>
    <w:rPr>
      <w:sz w:val="20"/>
      <w:szCs w:val="20"/>
    </w:rPr>
  </w:style>
  <w:style w:type="paragraph" w:styleId="CommentSubject">
    <w:name w:val="annotation subject"/>
    <w:basedOn w:val="CommentText"/>
    <w:next w:val="CommentText"/>
    <w:link w:val="CommentSubjectChar"/>
    <w:uiPriority w:val="99"/>
    <w:semiHidden/>
    <w:unhideWhenUsed/>
    <w:rsid w:val="00E210EE"/>
    <w:rPr>
      <w:b/>
      <w:bCs/>
    </w:rPr>
  </w:style>
  <w:style w:type="character" w:customStyle="1" w:styleId="CommentSubjectChar">
    <w:name w:val="Comment Subject Char"/>
    <w:basedOn w:val="CommentTextChar"/>
    <w:link w:val="CommentSubject"/>
    <w:uiPriority w:val="99"/>
    <w:semiHidden/>
    <w:rsid w:val="00E210EE"/>
    <w:rPr>
      <w:b/>
      <w:bCs/>
      <w:sz w:val="20"/>
      <w:szCs w:val="20"/>
    </w:rPr>
  </w:style>
  <w:style w:type="paragraph" w:styleId="BodyTextIndent">
    <w:name w:val="Body Text Indent"/>
    <w:basedOn w:val="Normal"/>
    <w:link w:val="BodyTextIndentChar"/>
    <w:rsid w:val="00151A7F"/>
    <w:pPr>
      <w:spacing w:after="240" w:line="240" w:lineRule="auto"/>
      <w:ind w:firstLine="720"/>
      <w:jc w:val="both"/>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151A7F"/>
    <w:rPr>
      <w:rFonts w:ascii="Times New Roman" w:eastAsia="Times New Roman" w:hAnsi="Times New Roman" w:cs="Times New Roman"/>
      <w:snapToGrid w:val="0"/>
      <w:sz w:val="24"/>
      <w:szCs w:val="24"/>
    </w:rPr>
  </w:style>
  <w:style w:type="character" w:styleId="PlaceholderText">
    <w:name w:val="Placeholder Text"/>
    <w:basedOn w:val="DefaultParagraphFont"/>
    <w:uiPriority w:val="99"/>
    <w:rsid w:val="00151A7F"/>
  </w:style>
  <w:style w:type="paragraph" w:styleId="Title">
    <w:name w:val="Title"/>
    <w:basedOn w:val="Normal"/>
    <w:next w:val="Normal"/>
    <w:link w:val="TitleChar"/>
    <w:qFormat/>
    <w:rsid w:val="006868F2"/>
    <w:pPr>
      <w:pBdr>
        <w:bottom w:val="single" w:sz="8" w:space="4" w:color="4F81BD"/>
      </w:pBdr>
      <w:spacing w:after="300" w:line="240" w:lineRule="auto"/>
      <w:contextualSpacing/>
    </w:pPr>
    <w:rPr>
      <w:rFonts w:ascii="Cambria" w:eastAsia="Times New Roman" w:hAnsi="Cambria" w:cs="Times New Roman"/>
      <w:color w:val="183A63"/>
      <w:spacing w:val="5"/>
      <w:kern w:val="28"/>
      <w:sz w:val="52"/>
      <w:szCs w:val="52"/>
    </w:rPr>
  </w:style>
  <w:style w:type="character" w:customStyle="1" w:styleId="TitleChar">
    <w:name w:val="Title Char"/>
    <w:basedOn w:val="DefaultParagraphFont"/>
    <w:link w:val="Title"/>
    <w:rsid w:val="006868F2"/>
    <w:rPr>
      <w:rFonts w:ascii="Cambria" w:eastAsia="Times New Roman" w:hAnsi="Cambria" w:cs="Times New Roman"/>
      <w:color w:val="183A63"/>
      <w:spacing w:val="5"/>
      <w:kern w:val="28"/>
      <w:sz w:val="52"/>
      <w:szCs w:val="52"/>
    </w:rPr>
  </w:style>
  <w:style w:type="paragraph" w:styleId="Header">
    <w:name w:val="header"/>
    <w:basedOn w:val="Normal"/>
    <w:link w:val="HeaderChar"/>
    <w:uiPriority w:val="99"/>
    <w:unhideWhenUsed/>
    <w:rsid w:val="008C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01"/>
  </w:style>
  <w:style w:type="paragraph" w:styleId="Footer">
    <w:name w:val="footer"/>
    <w:basedOn w:val="Normal"/>
    <w:link w:val="FooterChar"/>
    <w:uiPriority w:val="99"/>
    <w:unhideWhenUsed/>
    <w:rsid w:val="008C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01"/>
  </w:style>
  <w:style w:type="character" w:customStyle="1" w:styleId="Heading2Char">
    <w:name w:val="Heading 2 Char"/>
    <w:basedOn w:val="DefaultParagraphFont"/>
    <w:link w:val="Heading2"/>
    <w:uiPriority w:val="9"/>
    <w:rsid w:val="008C4C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2F8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639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63991"/>
    <w:pPr>
      <w:outlineLvl w:val="9"/>
    </w:pPr>
    <w:rPr>
      <w:lang w:eastAsia="ja-JP"/>
    </w:rPr>
  </w:style>
  <w:style w:type="paragraph" w:styleId="TOC2">
    <w:name w:val="toc 2"/>
    <w:basedOn w:val="Normal"/>
    <w:next w:val="Normal"/>
    <w:autoRedefine/>
    <w:uiPriority w:val="39"/>
    <w:unhideWhenUsed/>
    <w:rsid w:val="00DE6FB1"/>
    <w:pPr>
      <w:tabs>
        <w:tab w:val="left" w:pos="660"/>
        <w:tab w:val="right" w:leader="dot" w:pos="9350"/>
      </w:tabs>
      <w:spacing w:after="60" w:line="240" w:lineRule="auto"/>
      <w:ind w:left="220"/>
    </w:pPr>
  </w:style>
  <w:style w:type="paragraph" w:styleId="TOC3">
    <w:name w:val="toc 3"/>
    <w:basedOn w:val="Normal"/>
    <w:next w:val="Normal"/>
    <w:autoRedefine/>
    <w:uiPriority w:val="39"/>
    <w:unhideWhenUsed/>
    <w:rsid w:val="00563991"/>
    <w:pPr>
      <w:spacing w:after="100"/>
      <w:ind w:left="440"/>
    </w:pPr>
  </w:style>
  <w:style w:type="character" w:styleId="Hyperlink">
    <w:name w:val="Hyperlink"/>
    <w:basedOn w:val="DefaultParagraphFont"/>
    <w:uiPriority w:val="99"/>
    <w:unhideWhenUsed/>
    <w:rsid w:val="00563991"/>
    <w:rPr>
      <w:color w:val="0000FF" w:themeColor="hyperlink"/>
      <w:u w:val="single"/>
    </w:rPr>
  </w:style>
  <w:style w:type="paragraph" w:styleId="NoSpacing">
    <w:name w:val="No Spacing"/>
    <w:uiPriority w:val="1"/>
    <w:qFormat/>
    <w:rsid w:val="009071E7"/>
    <w:pPr>
      <w:spacing w:after="0" w:line="240" w:lineRule="auto"/>
    </w:pPr>
  </w:style>
  <w:style w:type="paragraph" w:styleId="BodyText">
    <w:name w:val="Body Text"/>
    <w:basedOn w:val="Normal"/>
    <w:link w:val="BodyTextChar"/>
    <w:rsid w:val="00AC4E6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4E6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864A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637E8"/>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39216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392162"/>
    <w:rPr>
      <w:rFonts w:ascii="Calibri" w:eastAsiaTheme="minorHAnsi" w:hAnsi="Calibri"/>
      <w:szCs w:val="21"/>
    </w:rPr>
  </w:style>
  <w:style w:type="character" w:styleId="UnresolvedMention">
    <w:name w:val="Unresolved Mention"/>
    <w:basedOn w:val="DefaultParagraphFont"/>
    <w:uiPriority w:val="99"/>
    <w:semiHidden/>
    <w:unhideWhenUsed/>
    <w:rsid w:val="003C3720"/>
    <w:rPr>
      <w:color w:val="808080"/>
      <w:shd w:val="clear" w:color="auto" w:fill="E6E6E6"/>
    </w:rPr>
  </w:style>
  <w:style w:type="character" w:customStyle="1" w:styleId="ListParagraphChar">
    <w:name w:val="List Paragraph Char"/>
    <w:basedOn w:val="DefaultParagraphFont"/>
    <w:link w:val="ListParagraph"/>
    <w:uiPriority w:val="34"/>
    <w:rsid w:val="002A5372"/>
    <w:rPr>
      <w:rFonts w:eastAsiaTheme="minorHAnsi"/>
    </w:rPr>
  </w:style>
  <w:style w:type="paragraph" w:customStyle="1" w:styleId="RFPInsert">
    <w:name w:val="_RFP Insert"/>
    <w:basedOn w:val="Normal"/>
    <w:link w:val="RFPInsertChar"/>
    <w:qFormat/>
    <w:rsid w:val="002A5372"/>
    <w:pPr>
      <w:spacing w:after="120" w:line="240" w:lineRule="auto"/>
    </w:pPr>
    <w:rPr>
      <w:rFonts w:ascii="Arial" w:eastAsiaTheme="minorHAnsi" w:hAnsi="Arial"/>
      <w:color w:val="0070C0"/>
    </w:rPr>
  </w:style>
  <w:style w:type="character" w:customStyle="1" w:styleId="RFPInsertChar">
    <w:name w:val="_RFP Insert Char"/>
    <w:basedOn w:val="DefaultParagraphFont"/>
    <w:link w:val="RFPInsert"/>
    <w:rsid w:val="002A5372"/>
    <w:rPr>
      <w:rFonts w:ascii="Arial" w:eastAsiaTheme="minorHAnsi" w:hAnsi="Arial"/>
      <w:color w:val="0070C0"/>
    </w:rPr>
  </w:style>
  <w:style w:type="paragraph" w:styleId="TOC1">
    <w:name w:val="toc 1"/>
    <w:basedOn w:val="Normal"/>
    <w:next w:val="Normal"/>
    <w:autoRedefine/>
    <w:uiPriority w:val="39"/>
    <w:unhideWhenUsed/>
    <w:rsid w:val="00276370"/>
    <w:pPr>
      <w:tabs>
        <w:tab w:val="right" w:leader="dot" w:pos="9350"/>
      </w:tabs>
      <w:spacing w:after="0" w:line="240" w:lineRule="auto"/>
    </w:pPr>
  </w:style>
  <w:style w:type="table" w:customStyle="1" w:styleId="GridTable41">
    <w:name w:val="Grid Table 41"/>
    <w:basedOn w:val="TableNormal"/>
    <w:uiPriority w:val="49"/>
    <w:rsid w:val="000407F9"/>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90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600">
      <w:bodyDiv w:val="1"/>
      <w:marLeft w:val="0"/>
      <w:marRight w:val="0"/>
      <w:marTop w:val="0"/>
      <w:marBottom w:val="0"/>
      <w:divBdr>
        <w:top w:val="none" w:sz="0" w:space="0" w:color="auto"/>
        <w:left w:val="none" w:sz="0" w:space="0" w:color="auto"/>
        <w:bottom w:val="none" w:sz="0" w:space="0" w:color="auto"/>
        <w:right w:val="none" w:sz="0" w:space="0" w:color="auto"/>
      </w:divBdr>
    </w:div>
    <w:div w:id="209805579">
      <w:bodyDiv w:val="1"/>
      <w:marLeft w:val="0"/>
      <w:marRight w:val="0"/>
      <w:marTop w:val="0"/>
      <w:marBottom w:val="0"/>
      <w:divBdr>
        <w:top w:val="none" w:sz="0" w:space="0" w:color="auto"/>
        <w:left w:val="none" w:sz="0" w:space="0" w:color="auto"/>
        <w:bottom w:val="none" w:sz="0" w:space="0" w:color="auto"/>
        <w:right w:val="none" w:sz="0" w:space="0" w:color="auto"/>
      </w:divBdr>
      <w:divsChild>
        <w:div w:id="479469814">
          <w:marLeft w:val="0"/>
          <w:marRight w:val="0"/>
          <w:marTop w:val="0"/>
          <w:marBottom w:val="0"/>
          <w:divBdr>
            <w:top w:val="none" w:sz="0" w:space="0" w:color="auto"/>
            <w:left w:val="none" w:sz="0" w:space="0" w:color="auto"/>
            <w:bottom w:val="none" w:sz="0" w:space="0" w:color="auto"/>
            <w:right w:val="none" w:sz="0" w:space="0" w:color="auto"/>
          </w:divBdr>
          <w:divsChild>
            <w:div w:id="2141148560">
              <w:marLeft w:val="0"/>
              <w:marRight w:val="0"/>
              <w:marTop w:val="0"/>
              <w:marBottom w:val="0"/>
              <w:divBdr>
                <w:top w:val="none" w:sz="0" w:space="0" w:color="auto"/>
                <w:left w:val="none" w:sz="0" w:space="0" w:color="auto"/>
                <w:bottom w:val="none" w:sz="0" w:space="0" w:color="auto"/>
                <w:right w:val="none" w:sz="0" w:space="0" w:color="auto"/>
              </w:divBdr>
              <w:divsChild>
                <w:div w:id="1406031267">
                  <w:marLeft w:val="0"/>
                  <w:marRight w:val="0"/>
                  <w:marTop w:val="0"/>
                  <w:marBottom w:val="0"/>
                  <w:divBdr>
                    <w:top w:val="none" w:sz="0" w:space="0" w:color="auto"/>
                    <w:left w:val="none" w:sz="0" w:space="0" w:color="auto"/>
                    <w:bottom w:val="none" w:sz="0" w:space="0" w:color="auto"/>
                    <w:right w:val="none" w:sz="0" w:space="0" w:color="auto"/>
                  </w:divBdr>
                  <w:divsChild>
                    <w:div w:id="1872722538">
                      <w:marLeft w:val="0"/>
                      <w:marRight w:val="0"/>
                      <w:marTop w:val="0"/>
                      <w:marBottom w:val="0"/>
                      <w:divBdr>
                        <w:top w:val="none" w:sz="0" w:space="0" w:color="auto"/>
                        <w:left w:val="none" w:sz="0" w:space="0" w:color="auto"/>
                        <w:bottom w:val="none" w:sz="0" w:space="0" w:color="auto"/>
                        <w:right w:val="none" w:sz="0" w:space="0" w:color="auto"/>
                      </w:divBdr>
                      <w:divsChild>
                        <w:div w:id="1245332574">
                          <w:marLeft w:val="0"/>
                          <w:marRight w:val="0"/>
                          <w:marTop w:val="0"/>
                          <w:marBottom w:val="0"/>
                          <w:divBdr>
                            <w:top w:val="none" w:sz="0" w:space="0" w:color="auto"/>
                            <w:left w:val="none" w:sz="0" w:space="0" w:color="auto"/>
                            <w:bottom w:val="none" w:sz="0" w:space="0" w:color="auto"/>
                            <w:right w:val="none" w:sz="0" w:space="0" w:color="auto"/>
                          </w:divBdr>
                          <w:divsChild>
                            <w:div w:id="700981225">
                              <w:marLeft w:val="0"/>
                              <w:marRight w:val="0"/>
                              <w:marTop w:val="0"/>
                              <w:marBottom w:val="0"/>
                              <w:divBdr>
                                <w:top w:val="none" w:sz="0" w:space="0" w:color="auto"/>
                                <w:left w:val="none" w:sz="0" w:space="0" w:color="auto"/>
                                <w:bottom w:val="none" w:sz="0" w:space="0" w:color="auto"/>
                                <w:right w:val="none" w:sz="0" w:space="0" w:color="auto"/>
                              </w:divBdr>
                              <w:divsChild>
                                <w:div w:id="2003895831">
                                  <w:marLeft w:val="0"/>
                                  <w:marRight w:val="0"/>
                                  <w:marTop w:val="0"/>
                                  <w:marBottom w:val="0"/>
                                  <w:divBdr>
                                    <w:top w:val="none" w:sz="0" w:space="0" w:color="auto"/>
                                    <w:left w:val="none" w:sz="0" w:space="0" w:color="auto"/>
                                    <w:bottom w:val="none" w:sz="0" w:space="0" w:color="auto"/>
                                    <w:right w:val="none" w:sz="0" w:space="0" w:color="auto"/>
                                  </w:divBdr>
                                  <w:divsChild>
                                    <w:div w:id="1351646276">
                                      <w:marLeft w:val="0"/>
                                      <w:marRight w:val="0"/>
                                      <w:marTop w:val="0"/>
                                      <w:marBottom w:val="0"/>
                                      <w:divBdr>
                                        <w:top w:val="none" w:sz="0" w:space="0" w:color="auto"/>
                                        <w:left w:val="none" w:sz="0" w:space="0" w:color="auto"/>
                                        <w:bottom w:val="none" w:sz="0" w:space="0" w:color="auto"/>
                                        <w:right w:val="none" w:sz="0" w:space="0" w:color="auto"/>
                                      </w:divBdr>
                                      <w:divsChild>
                                        <w:div w:id="88895681">
                                          <w:marLeft w:val="0"/>
                                          <w:marRight w:val="0"/>
                                          <w:marTop w:val="0"/>
                                          <w:marBottom w:val="0"/>
                                          <w:divBdr>
                                            <w:top w:val="none" w:sz="0" w:space="0" w:color="auto"/>
                                            <w:left w:val="none" w:sz="0" w:space="0" w:color="auto"/>
                                            <w:bottom w:val="none" w:sz="0" w:space="0" w:color="auto"/>
                                            <w:right w:val="none" w:sz="0" w:space="0" w:color="auto"/>
                                          </w:divBdr>
                                          <w:divsChild>
                                            <w:div w:id="1343584184">
                                              <w:marLeft w:val="3990"/>
                                              <w:marRight w:val="0"/>
                                              <w:marTop w:val="0"/>
                                              <w:marBottom w:val="0"/>
                                              <w:divBdr>
                                                <w:top w:val="single" w:sz="6" w:space="0" w:color="D2D5D7"/>
                                                <w:left w:val="single" w:sz="6" w:space="0" w:color="D2D5D7"/>
                                                <w:bottom w:val="none" w:sz="0" w:space="0" w:color="auto"/>
                                                <w:right w:val="single" w:sz="6" w:space="0" w:color="D2D5D7"/>
                                              </w:divBdr>
                                              <w:divsChild>
                                                <w:div w:id="1490831704">
                                                  <w:marLeft w:val="0"/>
                                                  <w:marRight w:val="0"/>
                                                  <w:marTop w:val="0"/>
                                                  <w:marBottom w:val="0"/>
                                                  <w:divBdr>
                                                    <w:top w:val="none" w:sz="0" w:space="0" w:color="auto"/>
                                                    <w:left w:val="none" w:sz="0" w:space="0" w:color="auto"/>
                                                    <w:bottom w:val="none" w:sz="0" w:space="0" w:color="auto"/>
                                                    <w:right w:val="none" w:sz="0" w:space="0" w:color="auto"/>
                                                  </w:divBdr>
                                                  <w:divsChild>
                                                    <w:div w:id="41298412">
                                                      <w:marLeft w:val="0"/>
                                                      <w:marRight w:val="0"/>
                                                      <w:marTop w:val="0"/>
                                                      <w:marBottom w:val="0"/>
                                                      <w:divBdr>
                                                        <w:top w:val="none" w:sz="0" w:space="0" w:color="auto"/>
                                                        <w:left w:val="none" w:sz="0" w:space="0" w:color="auto"/>
                                                        <w:bottom w:val="none" w:sz="0" w:space="0" w:color="auto"/>
                                                        <w:right w:val="none" w:sz="0" w:space="0" w:color="auto"/>
                                                      </w:divBdr>
                                                      <w:divsChild>
                                                        <w:div w:id="1365908492">
                                                          <w:marLeft w:val="0"/>
                                                          <w:marRight w:val="0"/>
                                                          <w:marTop w:val="0"/>
                                                          <w:marBottom w:val="0"/>
                                                          <w:divBdr>
                                                            <w:top w:val="none" w:sz="0" w:space="0" w:color="auto"/>
                                                            <w:left w:val="none" w:sz="0" w:space="0" w:color="auto"/>
                                                            <w:bottom w:val="none" w:sz="0" w:space="0" w:color="auto"/>
                                                            <w:right w:val="none" w:sz="0" w:space="0" w:color="auto"/>
                                                          </w:divBdr>
                                                          <w:divsChild>
                                                            <w:div w:id="382026919">
                                                              <w:marLeft w:val="0"/>
                                                              <w:marRight w:val="0"/>
                                                              <w:marTop w:val="0"/>
                                                              <w:marBottom w:val="0"/>
                                                              <w:divBdr>
                                                                <w:top w:val="none" w:sz="0" w:space="0" w:color="auto"/>
                                                                <w:left w:val="none" w:sz="0" w:space="0" w:color="auto"/>
                                                                <w:bottom w:val="none" w:sz="0" w:space="0" w:color="auto"/>
                                                                <w:right w:val="none" w:sz="0" w:space="0" w:color="auto"/>
                                                              </w:divBdr>
                                                              <w:divsChild>
                                                                <w:div w:id="1217164126">
                                                                  <w:marLeft w:val="0"/>
                                                                  <w:marRight w:val="0"/>
                                                                  <w:marTop w:val="0"/>
                                                                  <w:marBottom w:val="0"/>
                                                                  <w:divBdr>
                                                                    <w:top w:val="none" w:sz="0" w:space="0" w:color="auto"/>
                                                                    <w:left w:val="none" w:sz="0" w:space="0" w:color="auto"/>
                                                                    <w:bottom w:val="none" w:sz="0" w:space="0" w:color="auto"/>
                                                                    <w:right w:val="none" w:sz="0" w:space="0" w:color="auto"/>
                                                                  </w:divBdr>
                                                                  <w:divsChild>
                                                                    <w:div w:id="427584954">
                                                                      <w:marLeft w:val="0"/>
                                                                      <w:marRight w:val="0"/>
                                                                      <w:marTop w:val="0"/>
                                                                      <w:marBottom w:val="0"/>
                                                                      <w:divBdr>
                                                                        <w:top w:val="none" w:sz="0" w:space="0" w:color="auto"/>
                                                                        <w:left w:val="none" w:sz="0" w:space="0" w:color="auto"/>
                                                                        <w:bottom w:val="none" w:sz="0" w:space="0" w:color="auto"/>
                                                                        <w:right w:val="none" w:sz="0" w:space="0" w:color="auto"/>
                                                                      </w:divBdr>
                                                                      <w:divsChild>
                                                                        <w:div w:id="15615986">
                                                                          <w:marLeft w:val="0"/>
                                                                          <w:marRight w:val="0"/>
                                                                          <w:marTop w:val="0"/>
                                                                          <w:marBottom w:val="0"/>
                                                                          <w:divBdr>
                                                                            <w:top w:val="none" w:sz="0" w:space="0" w:color="auto"/>
                                                                            <w:left w:val="none" w:sz="0" w:space="0" w:color="auto"/>
                                                                            <w:bottom w:val="none" w:sz="0" w:space="0" w:color="auto"/>
                                                                            <w:right w:val="none" w:sz="0" w:space="0" w:color="auto"/>
                                                                          </w:divBdr>
                                                                        </w:div>
                                                                        <w:div w:id="48572834">
                                                                          <w:marLeft w:val="0"/>
                                                                          <w:marRight w:val="0"/>
                                                                          <w:marTop w:val="0"/>
                                                                          <w:marBottom w:val="0"/>
                                                                          <w:divBdr>
                                                                            <w:top w:val="none" w:sz="0" w:space="0" w:color="auto"/>
                                                                            <w:left w:val="none" w:sz="0" w:space="0" w:color="auto"/>
                                                                            <w:bottom w:val="none" w:sz="0" w:space="0" w:color="auto"/>
                                                                            <w:right w:val="none" w:sz="0" w:space="0" w:color="auto"/>
                                                                          </w:divBdr>
                                                                        </w:div>
                                                                        <w:div w:id="331834352">
                                                                          <w:marLeft w:val="0"/>
                                                                          <w:marRight w:val="0"/>
                                                                          <w:marTop w:val="0"/>
                                                                          <w:marBottom w:val="0"/>
                                                                          <w:divBdr>
                                                                            <w:top w:val="none" w:sz="0" w:space="0" w:color="auto"/>
                                                                            <w:left w:val="none" w:sz="0" w:space="0" w:color="auto"/>
                                                                            <w:bottom w:val="none" w:sz="0" w:space="0" w:color="auto"/>
                                                                            <w:right w:val="none" w:sz="0" w:space="0" w:color="auto"/>
                                                                          </w:divBdr>
                                                                        </w:div>
                                                                        <w:div w:id="432093088">
                                                                          <w:marLeft w:val="0"/>
                                                                          <w:marRight w:val="0"/>
                                                                          <w:marTop w:val="0"/>
                                                                          <w:marBottom w:val="0"/>
                                                                          <w:divBdr>
                                                                            <w:top w:val="none" w:sz="0" w:space="0" w:color="auto"/>
                                                                            <w:left w:val="none" w:sz="0" w:space="0" w:color="auto"/>
                                                                            <w:bottom w:val="none" w:sz="0" w:space="0" w:color="auto"/>
                                                                            <w:right w:val="none" w:sz="0" w:space="0" w:color="auto"/>
                                                                          </w:divBdr>
                                                                        </w:div>
                                                                        <w:div w:id="928537118">
                                                                          <w:marLeft w:val="0"/>
                                                                          <w:marRight w:val="0"/>
                                                                          <w:marTop w:val="0"/>
                                                                          <w:marBottom w:val="0"/>
                                                                          <w:divBdr>
                                                                            <w:top w:val="none" w:sz="0" w:space="0" w:color="auto"/>
                                                                            <w:left w:val="none" w:sz="0" w:space="0" w:color="auto"/>
                                                                            <w:bottom w:val="none" w:sz="0" w:space="0" w:color="auto"/>
                                                                            <w:right w:val="none" w:sz="0" w:space="0" w:color="auto"/>
                                                                          </w:divBdr>
                                                                        </w:div>
                                                                        <w:div w:id="1234199379">
                                                                          <w:marLeft w:val="0"/>
                                                                          <w:marRight w:val="0"/>
                                                                          <w:marTop w:val="0"/>
                                                                          <w:marBottom w:val="0"/>
                                                                          <w:divBdr>
                                                                            <w:top w:val="none" w:sz="0" w:space="0" w:color="auto"/>
                                                                            <w:left w:val="none" w:sz="0" w:space="0" w:color="auto"/>
                                                                            <w:bottom w:val="none" w:sz="0" w:space="0" w:color="auto"/>
                                                                            <w:right w:val="none" w:sz="0" w:space="0" w:color="auto"/>
                                                                          </w:divBdr>
                                                                        </w:div>
                                                                      </w:divsChild>
                                                                    </w:div>
                                                                    <w:div w:id="605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512738">
      <w:bodyDiv w:val="1"/>
      <w:marLeft w:val="0"/>
      <w:marRight w:val="0"/>
      <w:marTop w:val="0"/>
      <w:marBottom w:val="0"/>
      <w:divBdr>
        <w:top w:val="none" w:sz="0" w:space="0" w:color="auto"/>
        <w:left w:val="none" w:sz="0" w:space="0" w:color="auto"/>
        <w:bottom w:val="none" w:sz="0" w:space="0" w:color="auto"/>
        <w:right w:val="none" w:sz="0" w:space="0" w:color="auto"/>
      </w:divBdr>
      <w:divsChild>
        <w:div w:id="234360893">
          <w:marLeft w:val="0"/>
          <w:marRight w:val="0"/>
          <w:marTop w:val="0"/>
          <w:marBottom w:val="0"/>
          <w:divBdr>
            <w:top w:val="none" w:sz="0" w:space="0" w:color="auto"/>
            <w:left w:val="none" w:sz="0" w:space="0" w:color="auto"/>
            <w:bottom w:val="none" w:sz="0" w:space="0" w:color="auto"/>
            <w:right w:val="none" w:sz="0" w:space="0" w:color="auto"/>
          </w:divBdr>
          <w:divsChild>
            <w:div w:id="2034915334">
              <w:marLeft w:val="0"/>
              <w:marRight w:val="0"/>
              <w:marTop w:val="0"/>
              <w:marBottom w:val="0"/>
              <w:divBdr>
                <w:top w:val="none" w:sz="0" w:space="0" w:color="auto"/>
                <w:left w:val="none" w:sz="0" w:space="0" w:color="auto"/>
                <w:bottom w:val="none" w:sz="0" w:space="0" w:color="auto"/>
                <w:right w:val="none" w:sz="0" w:space="0" w:color="auto"/>
              </w:divBdr>
              <w:divsChild>
                <w:div w:id="1820998229">
                  <w:marLeft w:val="0"/>
                  <w:marRight w:val="0"/>
                  <w:marTop w:val="0"/>
                  <w:marBottom w:val="0"/>
                  <w:divBdr>
                    <w:top w:val="none" w:sz="0" w:space="0" w:color="auto"/>
                    <w:left w:val="none" w:sz="0" w:space="0" w:color="auto"/>
                    <w:bottom w:val="none" w:sz="0" w:space="0" w:color="auto"/>
                    <w:right w:val="none" w:sz="0" w:space="0" w:color="auto"/>
                  </w:divBdr>
                  <w:divsChild>
                    <w:div w:id="233902067">
                      <w:marLeft w:val="0"/>
                      <w:marRight w:val="0"/>
                      <w:marTop w:val="0"/>
                      <w:marBottom w:val="0"/>
                      <w:divBdr>
                        <w:top w:val="none" w:sz="0" w:space="0" w:color="auto"/>
                        <w:left w:val="none" w:sz="0" w:space="0" w:color="auto"/>
                        <w:bottom w:val="none" w:sz="0" w:space="0" w:color="auto"/>
                        <w:right w:val="none" w:sz="0" w:space="0" w:color="auto"/>
                      </w:divBdr>
                      <w:divsChild>
                        <w:div w:id="835655825">
                          <w:marLeft w:val="0"/>
                          <w:marRight w:val="0"/>
                          <w:marTop w:val="0"/>
                          <w:marBottom w:val="0"/>
                          <w:divBdr>
                            <w:top w:val="none" w:sz="0" w:space="0" w:color="auto"/>
                            <w:left w:val="none" w:sz="0" w:space="0" w:color="auto"/>
                            <w:bottom w:val="none" w:sz="0" w:space="0" w:color="auto"/>
                            <w:right w:val="none" w:sz="0" w:space="0" w:color="auto"/>
                          </w:divBdr>
                          <w:divsChild>
                            <w:div w:id="1148479206">
                              <w:marLeft w:val="0"/>
                              <w:marRight w:val="0"/>
                              <w:marTop w:val="0"/>
                              <w:marBottom w:val="0"/>
                              <w:divBdr>
                                <w:top w:val="none" w:sz="0" w:space="0" w:color="auto"/>
                                <w:left w:val="none" w:sz="0" w:space="0" w:color="auto"/>
                                <w:bottom w:val="none" w:sz="0" w:space="0" w:color="auto"/>
                                <w:right w:val="none" w:sz="0" w:space="0" w:color="auto"/>
                              </w:divBdr>
                              <w:divsChild>
                                <w:div w:id="1447263986">
                                  <w:marLeft w:val="0"/>
                                  <w:marRight w:val="0"/>
                                  <w:marTop w:val="0"/>
                                  <w:marBottom w:val="0"/>
                                  <w:divBdr>
                                    <w:top w:val="none" w:sz="0" w:space="0" w:color="auto"/>
                                    <w:left w:val="none" w:sz="0" w:space="0" w:color="auto"/>
                                    <w:bottom w:val="none" w:sz="0" w:space="0" w:color="auto"/>
                                    <w:right w:val="none" w:sz="0" w:space="0" w:color="auto"/>
                                  </w:divBdr>
                                  <w:divsChild>
                                    <w:div w:id="1393040862">
                                      <w:marLeft w:val="0"/>
                                      <w:marRight w:val="0"/>
                                      <w:marTop w:val="0"/>
                                      <w:marBottom w:val="0"/>
                                      <w:divBdr>
                                        <w:top w:val="none" w:sz="0" w:space="0" w:color="auto"/>
                                        <w:left w:val="none" w:sz="0" w:space="0" w:color="auto"/>
                                        <w:bottom w:val="none" w:sz="0" w:space="0" w:color="auto"/>
                                        <w:right w:val="none" w:sz="0" w:space="0" w:color="auto"/>
                                      </w:divBdr>
                                      <w:divsChild>
                                        <w:div w:id="221840376">
                                          <w:marLeft w:val="0"/>
                                          <w:marRight w:val="0"/>
                                          <w:marTop w:val="0"/>
                                          <w:marBottom w:val="0"/>
                                          <w:divBdr>
                                            <w:top w:val="none" w:sz="0" w:space="0" w:color="auto"/>
                                            <w:left w:val="none" w:sz="0" w:space="0" w:color="auto"/>
                                            <w:bottom w:val="none" w:sz="0" w:space="0" w:color="auto"/>
                                            <w:right w:val="none" w:sz="0" w:space="0" w:color="auto"/>
                                          </w:divBdr>
                                          <w:divsChild>
                                            <w:div w:id="1625890862">
                                              <w:marLeft w:val="3990"/>
                                              <w:marRight w:val="0"/>
                                              <w:marTop w:val="0"/>
                                              <w:marBottom w:val="0"/>
                                              <w:divBdr>
                                                <w:top w:val="single" w:sz="6" w:space="0" w:color="D2D5D7"/>
                                                <w:left w:val="single" w:sz="6" w:space="0" w:color="D2D5D7"/>
                                                <w:bottom w:val="none" w:sz="0" w:space="0" w:color="auto"/>
                                                <w:right w:val="single" w:sz="6" w:space="0" w:color="D2D5D7"/>
                                              </w:divBdr>
                                              <w:divsChild>
                                                <w:div w:id="1823234424">
                                                  <w:marLeft w:val="0"/>
                                                  <w:marRight w:val="0"/>
                                                  <w:marTop w:val="0"/>
                                                  <w:marBottom w:val="0"/>
                                                  <w:divBdr>
                                                    <w:top w:val="none" w:sz="0" w:space="0" w:color="auto"/>
                                                    <w:left w:val="none" w:sz="0" w:space="0" w:color="auto"/>
                                                    <w:bottom w:val="none" w:sz="0" w:space="0" w:color="auto"/>
                                                    <w:right w:val="none" w:sz="0" w:space="0" w:color="auto"/>
                                                  </w:divBdr>
                                                  <w:divsChild>
                                                    <w:div w:id="2010788210">
                                                      <w:marLeft w:val="0"/>
                                                      <w:marRight w:val="0"/>
                                                      <w:marTop w:val="0"/>
                                                      <w:marBottom w:val="0"/>
                                                      <w:divBdr>
                                                        <w:top w:val="none" w:sz="0" w:space="0" w:color="auto"/>
                                                        <w:left w:val="none" w:sz="0" w:space="0" w:color="auto"/>
                                                        <w:bottom w:val="none" w:sz="0" w:space="0" w:color="auto"/>
                                                        <w:right w:val="none" w:sz="0" w:space="0" w:color="auto"/>
                                                      </w:divBdr>
                                                      <w:divsChild>
                                                        <w:div w:id="345062010">
                                                          <w:marLeft w:val="0"/>
                                                          <w:marRight w:val="0"/>
                                                          <w:marTop w:val="0"/>
                                                          <w:marBottom w:val="0"/>
                                                          <w:divBdr>
                                                            <w:top w:val="none" w:sz="0" w:space="0" w:color="auto"/>
                                                            <w:left w:val="none" w:sz="0" w:space="0" w:color="auto"/>
                                                            <w:bottom w:val="none" w:sz="0" w:space="0" w:color="auto"/>
                                                            <w:right w:val="none" w:sz="0" w:space="0" w:color="auto"/>
                                                          </w:divBdr>
                                                          <w:divsChild>
                                                            <w:div w:id="438765175">
                                                              <w:marLeft w:val="0"/>
                                                              <w:marRight w:val="0"/>
                                                              <w:marTop w:val="0"/>
                                                              <w:marBottom w:val="0"/>
                                                              <w:divBdr>
                                                                <w:top w:val="none" w:sz="0" w:space="0" w:color="auto"/>
                                                                <w:left w:val="none" w:sz="0" w:space="0" w:color="auto"/>
                                                                <w:bottom w:val="none" w:sz="0" w:space="0" w:color="auto"/>
                                                                <w:right w:val="none" w:sz="0" w:space="0" w:color="auto"/>
                                                              </w:divBdr>
                                                              <w:divsChild>
                                                                <w:div w:id="280116576">
                                                                  <w:marLeft w:val="0"/>
                                                                  <w:marRight w:val="0"/>
                                                                  <w:marTop w:val="0"/>
                                                                  <w:marBottom w:val="0"/>
                                                                  <w:divBdr>
                                                                    <w:top w:val="none" w:sz="0" w:space="0" w:color="auto"/>
                                                                    <w:left w:val="none" w:sz="0" w:space="0" w:color="auto"/>
                                                                    <w:bottom w:val="none" w:sz="0" w:space="0" w:color="auto"/>
                                                                    <w:right w:val="none" w:sz="0" w:space="0" w:color="auto"/>
                                                                  </w:divBdr>
                                                                  <w:divsChild>
                                                                    <w:div w:id="330832608">
                                                                      <w:marLeft w:val="0"/>
                                                                      <w:marRight w:val="0"/>
                                                                      <w:marTop w:val="0"/>
                                                                      <w:marBottom w:val="0"/>
                                                                      <w:divBdr>
                                                                        <w:top w:val="none" w:sz="0" w:space="0" w:color="auto"/>
                                                                        <w:left w:val="none" w:sz="0" w:space="0" w:color="auto"/>
                                                                        <w:bottom w:val="none" w:sz="0" w:space="0" w:color="auto"/>
                                                                        <w:right w:val="none" w:sz="0" w:space="0" w:color="auto"/>
                                                                      </w:divBdr>
                                                                      <w:divsChild>
                                                                        <w:div w:id="537471196">
                                                                          <w:marLeft w:val="0"/>
                                                                          <w:marRight w:val="0"/>
                                                                          <w:marTop w:val="0"/>
                                                                          <w:marBottom w:val="0"/>
                                                                          <w:divBdr>
                                                                            <w:top w:val="none" w:sz="0" w:space="0" w:color="auto"/>
                                                                            <w:left w:val="none" w:sz="0" w:space="0" w:color="auto"/>
                                                                            <w:bottom w:val="none" w:sz="0" w:space="0" w:color="auto"/>
                                                                            <w:right w:val="none" w:sz="0" w:space="0" w:color="auto"/>
                                                                          </w:divBdr>
                                                                        </w:div>
                                                                        <w:div w:id="693771790">
                                                                          <w:marLeft w:val="0"/>
                                                                          <w:marRight w:val="0"/>
                                                                          <w:marTop w:val="0"/>
                                                                          <w:marBottom w:val="0"/>
                                                                          <w:divBdr>
                                                                            <w:top w:val="none" w:sz="0" w:space="0" w:color="auto"/>
                                                                            <w:left w:val="none" w:sz="0" w:space="0" w:color="auto"/>
                                                                            <w:bottom w:val="none" w:sz="0" w:space="0" w:color="auto"/>
                                                                            <w:right w:val="none" w:sz="0" w:space="0" w:color="auto"/>
                                                                          </w:divBdr>
                                                                        </w:div>
                                                                      </w:divsChild>
                                                                    </w:div>
                                                                    <w:div w:id="716511228">
                                                                      <w:marLeft w:val="0"/>
                                                                      <w:marRight w:val="0"/>
                                                                      <w:marTop w:val="0"/>
                                                                      <w:marBottom w:val="0"/>
                                                                      <w:divBdr>
                                                                        <w:top w:val="none" w:sz="0" w:space="0" w:color="auto"/>
                                                                        <w:left w:val="none" w:sz="0" w:space="0" w:color="auto"/>
                                                                        <w:bottom w:val="none" w:sz="0" w:space="0" w:color="auto"/>
                                                                        <w:right w:val="none" w:sz="0" w:space="0" w:color="auto"/>
                                                                      </w:divBdr>
                                                                      <w:divsChild>
                                                                        <w:div w:id="1435319013">
                                                                          <w:marLeft w:val="0"/>
                                                                          <w:marRight w:val="0"/>
                                                                          <w:marTop w:val="0"/>
                                                                          <w:marBottom w:val="0"/>
                                                                          <w:divBdr>
                                                                            <w:top w:val="none" w:sz="0" w:space="0" w:color="auto"/>
                                                                            <w:left w:val="none" w:sz="0" w:space="0" w:color="auto"/>
                                                                            <w:bottom w:val="none" w:sz="0" w:space="0" w:color="auto"/>
                                                                            <w:right w:val="none" w:sz="0" w:space="0" w:color="auto"/>
                                                                          </w:divBdr>
                                                                        </w:div>
                                                                        <w:div w:id="1852143113">
                                                                          <w:marLeft w:val="0"/>
                                                                          <w:marRight w:val="0"/>
                                                                          <w:marTop w:val="0"/>
                                                                          <w:marBottom w:val="0"/>
                                                                          <w:divBdr>
                                                                            <w:top w:val="none" w:sz="0" w:space="0" w:color="auto"/>
                                                                            <w:left w:val="none" w:sz="0" w:space="0" w:color="auto"/>
                                                                            <w:bottom w:val="none" w:sz="0" w:space="0" w:color="auto"/>
                                                                            <w:right w:val="none" w:sz="0" w:space="0" w:color="auto"/>
                                                                          </w:divBdr>
                                                                        </w:div>
                                                                        <w:div w:id="18593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841">
      <w:bodyDiv w:val="1"/>
      <w:marLeft w:val="0"/>
      <w:marRight w:val="0"/>
      <w:marTop w:val="0"/>
      <w:marBottom w:val="0"/>
      <w:divBdr>
        <w:top w:val="none" w:sz="0" w:space="0" w:color="auto"/>
        <w:left w:val="none" w:sz="0" w:space="0" w:color="auto"/>
        <w:bottom w:val="none" w:sz="0" w:space="0" w:color="auto"/>
        <w:right w:val="none" w:sz="0" w:space="0" w:color="auto"/>
      </w:divBdr>
      <w:divsChild>
        <w:div w:id="200166913">
          <w:marLeft w:val="0"/>
          <w:marRight w:val="0"/>
          <w:marTop w:val="0"/>
          <w:marBottom w:val="0"/>
          <w:divBdr>
            <w:top w:val="none" w:sz="0" w:space="0" w:color="auto"/>
            <w:left w:val="none" w:sz="0" w:space="0" w:color="auto"/>
            <w:bottom w:val="none" w:sz="0" w:space="0" w:color="auto"/>
            <w:right w:val="none" w:sz="0" w:space="0" w:color="auto"/>
          </w:divBdr>
        </w:div>
      </w:divsChild>
    </w:div>
    <w:div w:id="344866206">
      <w:bodyDiv w:val="1"/>
      <w:marLeft w:val="0"/>
      <w:marRight w:val="0"/>
      <w:marTop w:val="0"/>
      <w:marBottom w:val="0"/>
      <w:divBdr>
        <w:top w:val="none" w:sz="0" w:space="0" w:color="auto"/>
        <w:left w:val="none" w:sz="0" w:space="0" w:color="auto"/>
        <w:bottom w:val="none" w:sz="0" w:space="0" w:color="auto"/>
        <w:right w:val="none" w:sz="0" w:space="0" w:color="auto"/>
      </w:divBdr>
    </w:div>
    <w:div w:id="654182574">
      <w:marLeft w:val="0"/>
      <w:marRight w:val="0"/>
      <w:marTop w:val="0"/>
      <w:marBottom w:val="0"/>
      <w:divBdr>
        <w:top w:val="none" w:sz="0" w:space="0" w:color="auto"/>
        <w:left w:val="none" w:sz="0" w:space="0" w:color="auto"/>
        <w:bottom w:val="none" w:sz="0" w:space="0" w:color="auto"/>
        <w:right w:val="none" w:sz="0" w:space="0" w:color="auto"/>
      </w:divBdr>
      <w:divsChild>
        <w:div w:id="1234125012">
          <w:marLeft w:val="0"/>
          <w:marRight w:val="0"/>
          <w:marTop w:val="0"/>
          <w:marBottom w:val="0"/>
          <w:divBdr>
            <w:top w:val="none" w:sz="0" w:space="0" w:color="auto"/>
            <w:left w:val="none" w:sz="0" w:space="0" w:color="auto"/>
            <w:bottom w:val="none" w:sz="0" w:space="0" w:color="auto"/>
            <w:right w:val="none" w:sz="0" w:space="0" w:color="auto"/>
          </w:divBdr>
          <w:divsChild>
            <w:div w:id="499933239">
              <w:marLeft w:val="0"/>
              <w:marRight w:val="0"/>
              <w:marTop w:val="0"/>
              <w:marBottom w:val="0"/>
              <w:divBdr>
                <w:top w:val="none" w:sz="0" w:space="0" w:color="auto"/>
                <w:left w:val="none" w:sz="0" w:space="0" w:color="auto"/>
                <w:bottom w:val="none" w:sz="0" w:space="0" w:color="auto"/>
                <w:right w:val="none" w:sz="0" w:space="0" w:color="auto"/>
              </w:divBdr>
              <w:divsChild>
                <w:div w:id="1327244865">
                  <w:marLeft w:val="0"/>
                  <w:marRight w:val="0"/>
                  <w:marTop w:val="0"/>
                  <w:marBottom w:val="0"/>
                  <w:divBdr>
                    <w:top w:val="none" w:sz="0" w:space="0" w:color="auto"/>
                    <w:left w:val="none" w:sz="0" w:space="0" w:color="auto"/>
                    <w:bottom w:val="none" w:sz="0" w:space="0" w:color="auto"/>
                    <w:right w:val="none" w:sz="0" w:space="0" w:color="auto"/>
                  </w:divBdr>
                  <w:divsChild>
                    <w:div w:id="1956323489">
                      <w:marLeft w:val="0"/>
                      <w:marRight w:val="0"/>
                      <w:marTop w:val="0"/>
                      <w:marBottom w:val="0"/>
                      <w:divBdr>
                        <w:top w:val="none" w:sz="0" w:space="0" w:color="auto"/>
                        <w:left w:val="none" w:sz="0" w:space="0" w:color="auto"/>
                        <w:bottom w:val="none" w:sz="0" w:space="0" w:color="auto"/>
                        <w:right w:val="none" w:sz="0" w:space="0" w:color="auto"/>
                      </w:divBdr>
                      <w:divsChild>
                        <w:div w:id="1666743024">
                          <w:marLeft w:val="0"/>
                          <w:marRight w:val="0"/>
                          <w:marTop w:val="0"/>
                          <w:marBottom w:val="0"/>
                          <w:divBdr>
                            <w:top w:val="none" w:sz="0" w:space="0" w:color="auto"/>
                            <w:left w:val="none" w:sz="0" w:space="0" w:color="auto"/>
                            <w:bottom w:val="none" w:sz="0" w:space="0" w:color="auto"/>
                            <w:right w:val="none" w:sz="0" w:space="0" w:color="auto"/>
                          </w:divBdr>
                          <w:divsChild>
                            <w:div w:id="270288396">
                              <w:marLeft w:val="0"/>
                              <w:marRight w:val="0"/>
                              <w:marTop w:val="0"/>
                              <w:marBottom w:val="0"/>
                              <w:divBdr>
                                <w:top w:val="none" w:sz="0" w:space="0" w:color="auto"/>
                                <w:left w:val="none" w:sz="0" w:space="0" w:color="auto"/>
                                <w:bottom w:val="none" w:sz="0" w:space="0" w:color="auto"/>
                                <w:right w:val="none" w:sz="0" w:space="0" w:color="auto"/>
                              </w:divBdr>
                              <w:divsChild>
                                <w:div w:id="813253277">
                                  <w:marLeft w:val="0"/>
                                  <w:marRight w:val="0"/>
                                  <w:marTop w:val="0"/>
                                  <w:marBottom w:val="0"/>
                                  <w:divBdr>
                                    <w:top w:val="none" w:sz="0" w:space="0" w:color="auto"/>
                                    <w:left w:val="none" w:sz="0" w:space="0" w:color="auto"/>
                                    <w:bottom w:val="none" w:sz="0" w:space="0" w:color="auto"/>
                                    <w:right w:val="none" w:sz="0" w:space="0" w:color="auto"/>
                                  </w:divBdr>
                                  <w:divsChild>
                                    <w:div w:id="1523282573">
                                      <w:marLeft w:val="0"/>
                                      <w:marRight w:val="0"/>
                                      <w:marTop w:val="0"/>
                                      <w:marBottom w:val="0"/>
                                      <w:divBdr>
                                        <w:top w:val="none" w:sz="0" w:space="0" w:color="auto"/>
                                        <w:left w:val="none" w:sz="0" w:space="0" w:color="auto"/>
                                        <w:bottom w:val="none" w:sz="0" w:space="0" w:color="auto"/>
                                        <w:right w:val="none" w:sz="0" w:space="0" w:color="auto"/>
                                      </w:divBdr>
                                      <w:divsChild>
                                        <w:div w:id="12748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1202">
                                  <w:marLeft w:val="0"/>
                                  <w:marRight w:val="0"/>
                                  <w:marTop w:val="0"/>
                                  <w:marBottom w:val="0"/>
                                  <w:divBdr>
                                    <w:top w:val="none" w:sz="0" w:space="0" w:color="auto"/>
                                    <w:left w:val="none" w:sz="0" w:space="0" w:color="auto"/>
                                    <w:bottom w:val="none" w:sz="0" w:space="0" w:color="auto"/>
                                    <w:right w:val="none" w:sz="0" w:space="0" w:color="auto"/>
                                  </w:divBdr>
                                  <w:divsChild>
                                    <w:div w:id="1778865940">
                                      <w:marLeft w:val="0"/>
                                      <w:marRight w:val="0"/>
                                      <w:marTop w:val="0"/>
                                      <w:marBottom w:val="0"/>
                                      <w:divBdr>
                                        <w:top w:val="none" w:sz="0" w:space="0" w:color="auto"/>
                                        <w:left w:val="none" w:sz="0" w:space="0" w:color="auto"/>
                                        <w:bottom w:val="none" w:sz="0" w:space="0" w:color="auto"/>
                                        <w:right w:val="none" w:sz="0" w:space="0" w:color="auto"/>
                                      </w:divBdr>
                                      <w:divsChild>
                                        <w:div w:id="1807043432">
                                          <w:marLeft w:val="0"/>
                                          <w:marRight w:val="0"/>
                                          <w:marTop w:val="0"/>
                                          <w:marBottom w:val="0"/>
                                          <w:divBdr>
                                            <w:top w:val="none" w:sz="0" w:space="0" w:color="auto"/>
                                            <w:left w:val="none" w:sz="0" w:space="0" w:color="auto"/>
                                            <w:bottom w:val="none" w:sz="0" w:space="0" w:color="auto"/>
                                            <w:right w:val="none" w:sz="0" w:space="0" w:color="auto"/>
                                          </w:divBdr>
                                          <w:divsChild>
                                            <w:div w:id="481965776">
                                              <w:marLeft w:val="0"/>
                                              <w:marRight w:val="0"/>
                                              <w:marTop w:val="0"/>
                                              <w:marBottom w:val="0"/>
                                              <w:divBdr>
                                                <w:top w:val="none" w:sz="0" w:space="0" w:color="auto"/>
                                                <w:left w:val="none" w:sz="0" w:space="0" w:color="auto"/>
                                                <w:bottom w:val="none" w:sz="0" w:space="0" w:color="auto"/>
                                                <w:right w:val="none" w:sz="0" w:space="0" w:color="auto"/>
                                              </w:divBdr>
                                              <w:divsChild>
                                                <w:div w:id="799806853">
                                                  <w:marLeft w:val="0"/>
                                                  <w:marRight w:val="0"/>
                                                  <w:marTop w:val="0"/>
                                                  <w:marBottom w:val="0"/>
                                                  <w:divBdr>
                                                    <w:top w:val="none" w:sz="0" w:space="0" w:color="auto"/>
                                                    <w:left w:val="none" w:sz="0" w:space="0" w:color="auto"/>
                                                    <w:bottom w:val="none" w:sz="0" w:space="0" w:color="auto"/>
                                                    <w:right w:val="none" w:sz="0" w:space="0" w:color="auto"/>
                                                  </w:divBdr>
                                                  <w:divsChild>
                                                    <w:div w:id="659311443">
                                                      <w:marLeft w:val="0"/>
                                                      <w:marRight w:val="0"/>
                                                      <w:marTop w:val="0"/>
                                                      <w:marBottom w:val="0"/>
                                                      <w:divBdr>
                                                        <w:top w:val="none" w:sz="0" w:space="0" w:color="auto"/>
                                                        <w:left w:val="none" w:sz="0" w:space="0" w:color="auto"/>
                                                        <w:bottom w:val="none" w:sz="0" w:space="0" w:color="auto"/>
                                                        <w:right w:val="none" w:sz="0" w:space="0" w:color="auto"/>
                                                      </w:divBdr>
                                                    </w:div>
                                                    <w:div w:id="1170605074">
                                                      <w:marLeft w:val="0"/>
                                                      <w:marRight w:val="0"/>
                                                      <w:marTop w:val="0"/>
                                                      <w:marBottom w:val="0"/>
                                                      <w:divBdr>
                                                        <w:top w:val="none" w:sz="0" w:space="0" w:color="auto"/>
                                                        <w:left w:val="none" w:sz="0" w:space="0" w:color="auto"/>
                                                        <w:bottom w:val="none" w:sz="0" w:space="0" w:color="auto"/>
                                                        <w:right w:val="none" w:sz="0" w:space="0" w:color="auto"/>
                                                      </w:divBdr>
                                                    </w:div>
                                                    <w:div w:id="1452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7622">
                                  <w:marLeft w:val="0"/>
                                  <w:marRight w:val="0"/>
                                  <w:marTop w:val="0"/>
                                  <w:marBottom w:val="0"/>
                                  <w:divBdr>
                                    <w:top w:val="none" w:sz="0" w:space="0" w:color="auto"/>
                                    <w:left w:val="none" w:sz="0" w:space="0" w:color="auto"/>
                                    <w:bottom w:val="none" w:sz="0" w:space="0" w:color="auto"/>
                                    <w:right w:val="none" w:sz="0" w:space="0" w:color="auto"/>
                                  </w:divBdr>
                                  <w:divsChild>
                                    <w:div w:id="869149405">
                                      <w:marLeft w:val="0"/>
                                      <w:marRight w:val="0"/>
                                      <w:marTop w:val="0"/>
                                      <w:marBottom w:val="0"/>
                                      <w:divBdr>
                                        <w:top w:val="none" w:sz="0" w:space="0" w:color="auto"/>
                                        <w:left w:val="none" w:sz="0" w:space="0" w:color="auto"/>
                                        <w:bottom w:val="none" w:sz="0" w:space="0" w:color="auto"/>
                                        <w:right w:val="none" w:sz="0" w:space="0" w:color="auto"/>
                                      </w:divBdr>
                                      <w:divsChild>
                                        <w:div w:id="867253367">
                                          <w:marLeft w:val="0"/>
                                          <w:marRight w:val="0"/>
                                          <w:marTop w:val="0"/>
                                          <w:marBottom w:val="0"/>
                                          <w:divBdr>
                                            <w:top w:val="none" w:sz="0" w:space="0" w:color="auto"/>
                                            <w:left w:val="none" w:sz="0" w:space="0" w:color="auto"/>
                                            <w:bottom w:val="none" w:sz="0" w:space="0" w:color="auto"/>
                                            <w:right w:val="none" w:sz="0" w:space="0" w:color="auto"/>
                                          </w:divBdr>
                                          <w:divsChild>
                                            <w:div w:id="1677221182">
                                              <w:marLeft w:val="0"/>
                                              <w:marRight w:val="0"/>
                                              <w:marTop w:val="100"/>
                                              <w:marBottom w:val="100"/>
                                              <w:divBdr>
                                                <w:top w:val="none" w:sz="0" w:space="0" w:color="auto"/>
                                                <w:left w:val="none" w:sz="0" w:space="0" w:color="auto"/>
                                                <w:bottom w:val="none" w:sz="0" w:space="0" w:color="auto"/>
                                                <w:right w:val="none" w:sz="0" w:space="0" w:color="auto"/>
                                              </w:divBdr>
                                              <w:divsChild>
                                                <w:div w:id="4339361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77041">
              <w:marLeft w:val="0"/>
              <w:marRight w:val="0"/>
              <w:marTop w:val="0"/>
              <w:marBottom w:val="0"/>
              <w:divBdr>
                <w:top w:val="none" w:sz="0" w:space="0" w:color="auto"/>
                <w:left w:val="single" w:sz="6" w:space="0" w:color="D5D5D5"/>
                <w:bottom w:val="none" w:sz="0" w:space="0" w:color="auto"/>
                <w:right w:val="none" w:sz="0" w:space="0" w:color="auto"/>
              </w:divBdr>
              <w:divsChild>
                <w:div w:id="1505587450">
                  <w:marLeft w:val="0"/>
                  <w:marRight w:val="0"/>
                  <w:marTop w:val="0"/>
                  <w:marBottom w:val="0"/>
                  <w:divBdr>
                    <w:top w:val="none" w:sz="0" w:space="0" w:color="auto"/>
                    <w:left w:val="none" w:sz="0" w:space="0" w:color="auto"/>
                    <w:bottom w:val="none" w:sz="0" w:space="0" w:color="auto"/>
                    <w:right w:val="none" w:sz="0" w:space="0" w:color="auto"/>
                  </w:divBdr>
                  <w:divsChild>
                    <w:div w:id="1104809637">
                      <w:marLeft w:val="0"/>
                      <w:marRight w:val="0"/>
                      <w:marTop w:val="0"/>
                      <w:marBottom w:val="0"/>
                      <w:divBdr>
                        <w:top w:val="none" w:sz="0" w:space="0" w:color="auto"/>
                        <w:left w:val="none" w:sz="0" w:space="0" w:color="auto"/>
                        <w:bottom w:val="none" w:sz="0" w:space="0" w:color="auto"/>
                        <w:right w:val="none" w:sz="0" w:space="0" w:color="auto"/>
                      </w:divBdr>
                      <w:divsChild>
                        <w:div w:id="907960148">
                          <w:marLeft w:val="0"/>
                          <w:marRight w:val="0"/>
                          <w:marTop w:val="0"/>
                          <w:marBottom w:val="0"/>
                          <w:divBdr>
                            <w:top w:val="none" w:sz="0" w:space="0" w:color="auto"/>
                            <w:left w:val="none" w:sz="0" w:space="0" w:color="auto"/>
                            <w:bottom w:val="none" w:sz="0" w:space="0" w:color="auto"/>
                            <w:right w:val="none" w:sz="0" w:space="0" w:color="auto"/>
                          </w:divBdr>
                          <w:divsChild>
                            <w:div w:id="408967383">
                              <w:marLeft w:val="0"/>
                              <w:marRight w:val="0"/>
                              <w:marTop w:val="0"/>
                              <w:marBottom w:val="0"/>
                              <w:divBdr>
                                <w:top w:val="none" w:sz="0" w:space="0" w:color="auto"/>
                                <w:left w:val="none" w:sz="0" w:space="0" w:color="auto"/>
                                <w:bottom w:val="none" w:sz="0" w:space="0" w:color="auto"/>
                                <w:right w:val="none" w:sz="0" w:space="0" w:color="auto"/>
                              </w:divBdr>
                              <w:divsChild>
                                <w:div w:id="1456603820">
                                  <w:marLeft w:val="0"/>
                                  <w:marRight w:val="0"/>
                                  <w:marTop w:val="0"/>
                                  <w:marBottom w:val="0"/>
                                  <w:divBdr>
                                    <w:top w:val="none" w:sz="0" w:space="0" w:color="auto"/>
                                    <w:left w:val="none" w:sz="0" w:space="0" w:color="auto"/>
                                    <w:bottom w:val="none" w:sz="0" w:space="0" w:color="auto"/>
                                    <w:right w:val="none" w:sz="0" w:space="0" w:color="auto"/>
                                  </w:divBdr>
                                  <w:divsChild>
                                    <w:div w:id="686909529">
                                      <w:marLeft w:val="0"/>
                                      <w:marRight w:val="0"/>
                                      <w:marTop w:val="0"/>
                                      <w:marBottom w:val="0"/>
                                      <w:divBdr>
                                        <w:top w:val="none" w:sz="0" w:space="0" w:color="auto"/>
                                        <w:left w:val="none" w:sz="0" w:space="0" w:color="auto"/>
                                        <w:bottom w:val="none" w:sz="0" w:space="0" w:color="auto"/>
                                        <w:right w:val="none" w:sz="0" w:space="0" w:color="auto"/>
                                      </w:divBdr>
                                      <w:divsChild>
                                        <w:div w:id="486290653">
                                          <w:marLeft w:val="0"/>
                                          <w:marRight w:val="0"/>
                                          <w:marTop w:val="0"/>
                                          <w:marBottom w:val="0"/>
                                          <w:divBdr>
                                            <w:top w:val="none" w:sz="0" w:space="0" w:color="auto"/>
                                            <w:left w:val="none" w:sz="0" w:space="0" w:color="auto"/>
                                            <w:bottom w:val="none" w:sz="0" w:space="0" w:color="auto"/>
                                            <w:right w:val="none" w:sz="0" w:space="0" w:color="auto"/>
                                          </w:divBdr>
                                          <w:divsChild>
                                            <w:div w:id="260768328">
                                              <w:marLeft w:val="0"/>
                                              <w:marRight w:val="0"/>
                                              <w:marTop w:val="0"/>
                                              <w:marBottom w:val="0"/>
                                              <w:divBdr>
                                                <w:top w:val="none" w:sz="0" w:space="0" w:color="auto"/>
                                                <w:left w:val="none" w:sz="0" w:space="0" w:color="auto"/>
                                                <w:bottom w:val="none" w:sz="0" w:space="0" w:color="auto"/>
                                                <w:right w:val="none" w:sz="0" w:space="0" w:color="auto"/>
                                              </w:divBdr>
                                              <w:divsChild>
                                                <w:div w:id="34889128">
                                                  <w:marLeft w:val="0"/>
                                                  <w:marRight w:val="0"/>
                                                  <w:marTop w:val="0"/>
                                                  <w:marBottom w:val="0"/>
                                                  <w:divBdr>
                                                    <w:top w:val="none" w:sz="0" w:space="0" w:color="auto"/>
                                                    <w:left w:val="none" w:sz="0" w:space="0" w:color="auto"/>
                                                    <w:bottom w:val="none" w:sz="0" w:space="0" w:color="auto"/>
                                                    <w:right w:val="none" w:sz="0" w:space="0" w:color="auto"/>
                                                  </w:divBdr>
                                                </w:div>
                                                <w:div w:id="1419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5325">
                                      <w:marLeft w:val="0"/>
                                      <w:marRight w:val="0"/>
                                      <w:marTop w:val="0"/>
                                      <w:marBottom w:val="0"/>
                                      <w:divBdr>
                                        <w:top w:val="none" w:sz="0" w:space="0" w:color="auto"/>
                                        <w:left w:val="none" w:sz="0" w:space="0" w:color="auto"/>
                                        <w:bottom w:val="single" w:sz="6" w:space="19" w:color="CCCCCC"/>
                                        <w:right w:val="none" w:sz="0" w:space="0" w:color="auto"/>
                                      </w:divBdr>
                                      <w:divsChild>
                                        <w:div w:id="428233439">
                                          <w:marLeft w:val="0"/>
                                          <w:marRight w:val="0"/>
                                          <w:marTop w:val="0"/>
                                          <w:marBottom w:val="0"/>
                                          <w:divBdr>
                                            <w:top w:val="none" w:sz="0" w:space="0" w:color="auto"/>
                                            <w:left w:val="none" w:sz="0" w:space="0" w:color="auto"/>
                                            <w:bottom w:val="none" w:sz="0" w:space="0" w:color="auto"/>
                                            <w:right w:val="none" w:sz="0" w:space="0" w:color="auto"/>
                                          </w:divBdr>
                                          <w:divsChild>
                                            <w:div w:id="1104886407">
                                              <w:marLeft w:val="0"/>
                                              <w:marRight w:val="0"/>
                                              <w:marTop w:val="0"/>
                                              <w:marBottom w:val="0"/>
                                              <w:divBdr>
                                                <w:top w:val="none" w:sz="0" w:space="0" w:color="auto"/>
                                                <w:left w:val="none" w:sz="0" w:space="0" w:color="auto"/>
                                                <w:bottom w:val="none" w:sz="0" w:space="0" w:color="auto"/>
                                                <w:right w:val="none" w:sz="0" w:space="0" w:color="auto"/>
                                              </w:divBdr>
                                            </w:div>
                                            <w:div w:id="1108623268">
                                              <w:marLeft w:val="0"/>
                                              <w:marRight w:val="0"/>
                                              <w:marTop w:val="0"/>
                                              <w:marBottom w:val="0"/>
                                              <w:divBdr>
                                                <w:top w:val="none" w:sz="0" w:space="0" w:color="auto"/>
                                                <w:left w:val="none" w:sz="0" w:space="0" w:color="auto"/>
                                                <w:bottom w:val="none" w:sz="0" w:space="0" w:color="auto"/>
                                                <w:right w:val="none" w:sz="0" w:space="0" w:color="auto"/>
                                              </w:divBdr>
                                            </w:div>
                                          </w:divsChild>
                                        </w:div>
                                        <w:div w:id="1328899675">
                                          <w:marLeft w:val="0"/>
                                          <w:marRight w:val="0"/>
                                          <w:marTop w:val="0"/>
                                          <w:marBottom w:val="0"/>
                                          <w:divBdr>
                                            <w:top w:val="none" w:sz="0" w:space="0" w:color="auto"/>
                                            <w:left w:val="none" w:sz="0" w:space="0" w:color="auto"/>
                                            <w:bottom w:val="none" w:sz="0" w:space="0" w:color="auto"/>
                                            <w:right w:val="none" w:sz="0" w:space="0" w:color="auto"/>
                                          </w:divBdr>
                                          <w:divsChild>
                                            <w:div w:id="425661500">
                                              <w:marLeft w:val="0"/>
                                              <w:marRight w:val="0"/>
                                              <w:marTop w:val="0"/>
                                              <w:marBottom w:val="0"/>
                                              <w:divBdr>
                                                <w:top w:val="none" w:sz="0" w:space="0" w:color="auto"/>
                                                <w:left w:val="none" w:sz="0" w:space="0" w:color="auto"/>
                                                <w:bottom w:val="none" w:sz="0" w:space="0" w:color="auto"/>
                                                <w:right w:val="none" w:sz="0" w:space="0" w:color="auto"/>
                                              </w:divBdr>
                                            </w:div>
                                            <w:div w:id="632367080">
                                              <w:marLeft w:val="0"/>
                                              <w:marRight w:val="0"/>
                                              <w:marTop w:val="0"/>
                                              <w:marBottom w:val="0"/>
                                              <w:divBdr>
                                                <w:top w:val="none" w:sz="0" w:space="0" w:color="auto"/>
                                                <w:left w:val="none" w:sz="0" w:space="0" w:color="auto"/>
                                                <w:bottom w:val="none" w:sz="0" w:space="0" w:color="auto"/>
                                                <w:right w:val="none" w:sz="0" w:space="0" w:color="auto"/>
                                              </w:divBdr>
                                              <w:divsChild>
                                                <w:div w:id="141316466">
                                                  <w:marLeft w:val="0"/>
                                                  <w:marRight w:val="0"/>
                                                  <w:marTop w:val="0"/>
                                                  <w:marBottom w:val="0"/>
                                                  <w:divBdr>
                                                    <w:top w:val="none" w:sz="0" w:space="0" w:color="auto"/>
                                                    <w:left w:val="none" w:sz="0" w:space="0" w:color="auto"/>
                                                    <w:bottom w:val="none" w:sz="0" w:space="0" w:color="auto"/>
                                                    <w:right w:val="none" w:sz="0" w:space="0" w:color="auto"/>
                                                  </w:divBdr>
                                                  <w:divsChild>
                                                    <w:div w:id="34432837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97044690">
                                                  <w:marLeft w:val="0"/>
                                                  <w:marRight w:val="0"/>
                                                  <w:marTop w:val="0"/>
                                                  <w:marBottom w:val="0"/>
                                                  <w:divBdr>
                                                    <w:top w:val="none" w:sz="0" w:space="8" w:color="CCCCCC"/>
                                                    <w:left w:val="none" w:sz="0" w:space="8" w:color="CCCCCC"/>
                                                    <w:bottom w:val="none" w:sz="0" w:space="8" w:color="CCCCCC"/>
                                                    <w:right w:val="none" w:sz="0" w:space="8" w:color="CCCCCC"/>
                                                  </w:divBdr>
                                                </w:div>
                                              </w:divsChild>
                                            </w:div>
                                            <w:div w:id="2064330421">
                                              <w:marLeft w:val="0"/>
                                              <w:marRight w:val="0"/>
                                              <w:marTop w:val="0"/>
                                              <w:marBottom w:val="0"/>
                                              <w:divBdr>
                                                <w:top w:val="none" w:sz="0" w:space="0" w:color="auto"/>
                                                <w:left w:val="none" w:sz="0" w:space="0" w:color="auto"/>
                                                <w:bottom w:val="none" w:sz="0" w:space="0" w:color="auto"/>
                                                <w:right w:val="none" w:sz="0" w:space="0" w:color="auto"/>
                                              </w:divBdr>
                                            </w:div>
                                          </w:divsChild>
                                        </w:div>
                                        <w:div w:id="1335183339">
                                          <w:marLeft w:val="0"/>
                                          <w:marRight w:val="0"/>
                                          <w:marTop w:val="0"/>
                                          <w:marBottom w:val="0"/>
                                          <w:divBdr>
                                            <w:top w:val="none" w:sz="0" w:space="0" w:color="auto"/>
                                            <w:left w:val="none" w:sz="0" w:space="0" w:color="auto"/>
                                            <w:bottom w:val="none" w:sz="0" w:space="0" w:color="auto"/>
                                            <w:right w:val="none" w:sz="0" w:space="0" w:color="auto"/>
                                          </w:divBdr>
                                          <w:divsChild>
                                            <w:div w:id="46270715">
                                              <w:marLeft w:val="0"/>
                                              <w:marRight w:val="0"/>
                                              <w:marTop w:val="0"/>
                                              <w:marBottom w:val="0"/>
                                              <w:divBdr>
                                                <w:top w:val="none" w:sz="0" w:space="0" w:color="auto"/>
                                                <w:left w:val="none" w:sz="0" w:space="0" w:color="auto"/>
                                                <w:bottom w:val="none" w:sz="0" w:space="0" w:color="auto"/>
                                                <w:right w:val="none" w:sz="0" w:space="0" w:color="auto"/>
                                              </w:divBdr>
                                              <w:divsChild>
                                                <w:div w:id="1336809227">
                                                  <w:marLeft w:val="0"/>
                                                  <w:marRight w:val="0"/>
                                                  <w:marTop w:val="0"/>
                                                  <w:marBottom w:val="0"/>
                                                  <w:divBdr>
                                                    <w:top w:val="none" w:sz="0" w:space="8" w:color="CCCCCC"/>
                                                    <w:left w:val="none" w:sz="0" w:space="8" w:color="CCCCCC"/>
                                                    <w:bottom w:val="none" w:sz="0" w:space="8" w:color="CCCCCC"/>
                                                    <w:right w:val="none" w:sz="0" w:space="8" w:color="CCCCCC"/>
                                                  </w:divBdr>
                                                </w:div>
                                              </w:divsChild>
                                            </w:div>
                                            <w:div w:id="509564521">
                                              <w:marLeft w:val="0"/>
                                              <w:marRight w:val="0"/>
                                              <w:marTop w:val="0"/>
                                              <w:marBottom w:val="0"/>
                                              <w:divBdr>
                                                <w:top w:val="none" w:sz="0" w:space="0" w:color="auto"/>
                                                <w:left w:val="none" w:sz="0" w:space="0" w:color="auto"/>
                                                <w:bottom w:val="none" w:sz="0" w:space="0" w:color="auto"/>
                                                <w:right w:val="none" w:sz="0" w:space="0" w:color="auto"/>
                                              </w:divBdr>
                                            </w:div>
                                            <w:div w:id="15423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13106">
                              <w:marLeft w:val="0"/>
                              <w:marRight w:val="0"/>
                              <w:marTop w:val="0"/>
                              <w:marBottom w:val="0"/>
                              <w:divBdr>
                                <w:top w:val="none" w:sz="0" w:space="0" w:color="auto"/>
                                <w:left w:val="none" w:sz="0" w:space="0" w:color="auto"/>
                                <w:bottom w:val="none" w:sz="0" w:space="0" w:color="auto"/>
                                <w:right w:val="none" w:sz="0" w:space="0" w:color="auto"/>
                              </w:divBdr>
                              <w:divsChild>
                                <w:div w:id="1358694803">
                                  <w:marLeft w:val="0"/>
                                  <w:marRight w:val="0"/>
                                  <w:marTop w:val="0"/>
                                  <w:marBottom w:val="0"/>
                                  <w:divBdr>
                                    <w:top w:val="none" w:sz="0" w:space="0" w:color="auto"/>
                                    <w:left w:val="none" w:sz="0" w:space="0" w:color="auto"/>
                                    <w:bottom w:val="none" w:sz="0" w:space="0" w:color="auto"/>
                                    <w:right w:val="none" w:sz="0" w:space="0" w:color="auto"/>
                                  </w:divBdr>
                                  <w:divsChild>
                                    <w:div w:id="1785080340">
                                      <w:marLeft w:val="0"/>
                                      <w:marRight w:val="0"/>
                                      <w:marTop w:val="0"/>
                                      <w:marBottom w:val="0"/>
                                      <w:divBdr>
                                        <w:top w:val="none" w:sz="0" w:space="0" w:color="auto"/>
                                        <w:left w:val="none" w:sz="0" w:space="0" w:color="auto"/>
                                        <w:bottom w:val="none" w:sz="0" w:space="0" w:color="auto"/>
                                        <w:right w:val="none" w:sz="0" w:space="0" w:color="auto"/>
                                      </w:divBdr>
                                      <w:divsChild>
                                        <w:div w:id="488520732">
                                          <w:marLeft w:val="0"/>
                                          <w:marRight w:val="0"/>
                                          <w:marTop w:val="0"/>
                                          <w:marBottom w:val="0"/>
                                          <w:divBdr>
                                            <w:top w:val="none" w:sz="0" w:space="0" w:color="auto"/>
                                            <w:left w:val="none" w:sz="0" w:space="0" w:color="auto"/>
                                            <w:bottom w:val="none" w:sz="0" w:space="0" w:color="auto"/>
                                            <w:right w:val="none" w:sz="0" w:space="0" w:color="auto"/>
                                          </w:divBdr>
                                          <w:divsChild>
                                            <w:div w:id="263618359">
                                              <w:marLeft w:val="0"/>
                                              <w:marRight w:val="0"/>
                                              <w:marTop w:val="0"/>
                                              <w:marBottom w:val="150"/>
                                              <w:divBdr>
                                                <w:top w:val="none" w:sz="0" w:space="0" w:color="auto"/>
                                                <w:left w:val="none" w:sz="0" w:space="0" w:color="auto"/>
                                                <w:bottom w:val="none" w:sz="0" w:space="0" w:color="auto"/>
                                                <w:right w:val="none" w:sz="0" w:space="0" w:color="auto"/>
                                              </w:divBdr>
                                              <w:divsChild>
                                                <w:div w:id="1090656972">
                                                  <w:marLeft w:val="0"/>
                                                  <w:marRight w:val="0"/>
                                                  <w:marTop w:val="100"/>
                                                  <w:marBottom w:val="100"/>
                                                  <w:divBdr>
                                                    <w:top w:val="none" w:sz="0" w:space="0" w:color="auto"/>
                                                    <w:left w:val="none" w:sz="0" w:space="0" w:color="auto"/>
                                                    <w:bottom w:val="none" w:sz="0" w:space="0" w:color="auto"/>
                                                    <w:right w:val="none" w:sz="0" w:space="0" w:color="auto"/>
                                                  </w:divBdr>
                                                </w:div>
                                              </w:divsChild>
                                            </w:div>
                                            <w:div w:id="1563365706">
                                              <w:marLeft w:val="0"/>
                                              <w:marRight w:val="0"/>
                                              <w:marTop w:val="0"/>
                                              <w:marBottom w:val="150"/>
                                              <w:divBdr>
                                                <w:top w:val="none" w:sz="0" w:space="0" w:color="auto"/>
                                                <w:left w:val="none" w:sz="0" w:space="0" w:color="auto"/>
                                                <w:bottom w:val="none" w:sz="0" w:space="0" w:color="auto"/>
                                                <w:right w:val="none" w:sz="0" w:space="0" w:color="auto"/>
                                              </w:divBdr>
                                              <w:divsChild>
                                                <w:div w:id="10982526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5697350">
                                          <w:marLeft w:val="0"/>
                                          <w:marRight w:val="0"/>
                                          <w:marTop w:val="0"/>
                                          <w:marBottom w:val="0"/>
                                          <w:divBdr>
                                            <w:top w:val="none" w:sz="0" w:space="0" w:color="auto"/>
                                            <w:left w:val="none" w:sz="0" w:space="0" w:color="auto"/>
                                            <w:bottom w:val="none" w:sz="0" w:space="0" w:color="auto"/>
                                            <w:right w:val="none" w:sz="0" w:space="0" w:color="auto"/>
                                          </w:divBdr>
                                          <w:divsChild>
                                            <w:div w:id="1194733361">
                                              <w:marLeft w:val="0"/>
                                              <w:marRight w:val="0"/>
                                              <w:marTop w:val="0"/>
                                              <w:marBottom w:val="0"/>
                                              <w:divBdr>
                                                <w:top w:val="none" w:sz="0" w:space="0" w:color="auto"/>
                                                <w:left w:val="none" w:sz="0" w:space="0" w:color="auto"/>
                                                <w:bottom w:val="none" w:sz="0" w:space="0" w:color="auto"/>
                                                <w:right w:val="none" w:sz="0" w:space="0" w:color="auto"/>
                                              </w:divBdr>
                                              <w:divsChild>
                                                <w:div w:id="609557728">
                                                  <w:marLeft w:val="0"/>
                                                  <w:marRight w:val="0"/>
                                                  <w:marTop w:val="0"/>
                                                  <w:marBottom w:val="300"/>
                                                  <w:divBdr>
                                                    <w:top w:val="none" w:sz="0" w:space="0" w:color="auto"/>
                                                    <w:left w:val="none" w:sz="0" w:space="0" w:color="auto"/>
                                                    <w:bottom w:val="none" w:sz="0" w:space="0" w:color="auto"/>
                                                    <w:right w:val="none" w:sz="0" w:space="0" w:color="auto"/>
                                                  </w:divBdr>
                                                  <w:divsChild>
                                                    <w:div w:id="1805849696">
                                                      <w:marLeft w:val="0"/>
                                                      <w:marRight w:val="0"/>
                                                      <w:marTop w:val="0"/>
                                                      <w:marBottom w:val="0"/>
                                                      <w:divBdr>
                                                        <w:top w:val="none" w:sz="0" w:space="0" w:color="auto"/>
                                                        <w:left w:val="none" w:sz="0" w:space="0" w:color="auto"/>
                                                        <w:bottom w:val="none" w:sz="0" w:space="0" w:color="auto"/>
                                                        <w:right w:val="none" w:sz="0" w:space="0" w:color="auto"/>
                                                      </w:divBdr>
                                                      <w:divsChild>
                                                        <w:div w:id="1850950753">
                                                          <w:marLeft w:val="0"/>
                                                          <w:marRight w:val="0"/>
                                                          <w:marTop w:val="0"/>
                                                          <w:marBottom w:val="0"/>
                                                          <w:divBdr>
                                                            <w:top w:val="none" w:sz="0" w:space="0" w:color="auto"/>
                                                            <w:left w:val="none" w:sz="0" w:space="0" w:color="auto"/>
                                                            <w:bottom w:val="none" w:sz="0" w:space="0" w:color="auto"/>
                                                            <w:right w:val="none" w:sz="0" w:space="0" w:color="auto"/>
                                                          </w:divBdr>
                                                          <w:divsChild>
                                                            <w:div w:id="672684455">
                                                              <w:marLeft w:val="0"/>
                                                              <w:marRight w:val="0"/>
                                                              <w:marTop w:val="0"/>
                                                              <w:marBottom w:val="0"/>
                                                              <w:divBdr>
                                                                <w:top w:val="none" w:sz="0" w:space="0" w:color="auto"/>
                                                                <w:left w:val="none" w:sz="0" w:space="0" w:color="auto"/>
                                                                <w:bottom w:val="none" w:sz="0" w:space="0" w:color="auto"/>
                                                                <w:right w:val="none" w:sz="0" w:space="0" w:color="auto"/>
                                                              </w:divBdr>
                                                              <w:divsChild>
                                                                <w:div w:id="21067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1962012">
      <w:bodyDiv w:val="1"/>
      <w:marLeft w:val="0"/>
      <w:marRight w:val="0"/>
      <w:marTop w:val="0"/>
      <w:marBottom w:val="0"/>
      <w:divBdr>
        <w:top w:val="none" w:sz="0" w:space="0" w:color="auto"/>
        <w:left w:val="none" w:sz="0" w:space="0" w:color="auto"/>
        <w:bottom w:val="none" w:sz="0" w:space="0" w:color="auto"/>
        <w:right w:val="none" w:sz="0" w:space="0" w:color="auto"/>
      </w:divBdr>
    </w:div>
    <w:div w:id="1001393957">
      <w:bodyDiv w:val="1"/>
      <w:marLeft w:val="0"/>
      <w:marRight w:val="0"/>
      <w:marTop w:val="0"/>
      <w:marBottom w:val="0"/>
      <w:divBdr>
        <w:top w:val="none" w:sz="0" w:space="0" w:color="auto"/>
        <w:left w:val="none" w:sz="0" w:space="0" w:color="auto"/>
        <w:bottom w:val="none" w:sz="0" w:space="0" w:color="auto"/>
        <w:right w:val="none" w:sz="0" w:space="0" w:color="auto"/>
      </w:divBdr>
    </w:div>
    <w:div w:id="1773160443">
      <w:bodyDiv w:val="1"/>
      <w:marLeft w:val="0"/>
      <w:marRight w:val="0"/>
      <w:marTop w:val="0"/>
      <w:marBottom w:val="0"/>
      <w:divBdr>
        <w:top w:val="none" w:sz="0" w:space="0" w:color="auto"/>
        <w:left w:val="none" w:sz="0" w:space="0" w:color="auto"/>
        <w:bottom w:val="none" w:sz="0" w:space="0" w:color="auto"/>
        <w:right w:val="none" w:sz="0" w:space="0" w:color="auto"/>
      </w:divBdr>
    </w:div>
    <w:div w:id="1997491627">
      <w:bodyDiv w:val="1"/>
      <w:marLeft w:val="0"/>
      <w:marRight w:val="0"/>
      <w:marTop w:val="0"/>
      <w:marBottom w:val="0"/>
      <w:divBdr>
        <w:top w:val="none" w:sz="0" w:space="0" w:color="auto"/>
        <w:left w:val="none" w:sz="0" w:space="0" w:color="auto"/>
        <w:bottom w:val="none" w:sz="0" w:space="0" w:color="auto"/>
        <w:right w:val="none" w:sz="0" w:space="0" w:color="auto"/>
      </w:divBdr>
    </w:div>
    <w:div w:id="2072800360">
      <w:bodyDiv w:val="1"/>
      <w:marLeft w:val="0"/>
      <w:marRight w:val="0"/>
      <w:marTop w:val="0"/>
      <w:marBottom w:val="0"/>
      <w:divBdr>
        <w:top w:val="none" w:sz="0" w:space="0" w:color="auto"/>
        <w:left w:val="none" w:sz="0" w:space="0" w:color="auto"/>
        <w:bottom w:val="none" w:sz="0" w:space="0" w:color="auto"/>
        <w:right w:val="none" w:sz="0" w:space="0" w:color="auto"/>
      </w:divBdr>
      <w:divsChild>
        <w:div w:id="24261555">
          <w:marLeft w:val="0"/>
          <w:marRight w:val="0"/>
          <w:marTop w:val="0"/>
          <w:marBottom w:val="0"/>
          <w:divBdr>
            <w:top w:val="none" w:sz="0" w:space="0" w:color="auto"/>
            <w:left w:val="none" w:sz="0" w:space="0" w:color="auto"/>
            <w:bottom w:val="none" w:sz="0" w:space="0" w:color="auto"/>
            <w:right w:val="none" w:sz="0" w:space="0" w:color="auto"/>
          </w:divBdr>
          <w:divsChild>
            <w:div w:id="381369528">
              <w:marLeft w:val="0"/>
              <w:marRight w:val="0"/>
              <w:marTop w:val="0"/>
              <w:marBottom w:val="0"/>
              <w:divBdr>
                <w:top w:val="none" w:sz="0" w:space="0" w:color="auto"/>
                <w:left w:val="none" w:sz="0" w:space="0" w:color="auto"/>
                <w:bottom w:val="none" w:sz="0" w:space="0" w:color="auto"/>
                <w:right w:val="none" w:sz="0" w:space="0" w:color="auto"/>
              </w:divBdr>
              <w:divsChild>
                <w:div w:id="986931511">
                  <w:marLeft w:val="0"/>
                  <w:marRight w:val="0"/>
                  <w:marTop w:val="0"/>
                  <w:marBottom w:val="0"/>
                  <w:divBdr>
                    <w:top w:val="none" w:sz="0" w:space="0" w:color="auto"/>
                    <w:left w:val="none" w:sz="0" w:space="0" w:color="auto"/>
                    <w:bottom w:val="none" w:sz="0" w:space="0" w:color="auto"/>
                    <w:right w:val="none" w:sz="0" w:space="0" w:color="auto"/>
                  </w:divBdr>
                  <w:divsChild>
                    <w:div w:id="491331414">
                      <w:marLeft w:val="0"/>
                      <w:marRight w:val="0"/>
                      <w:marTop w:val="0"/>
                      <w:marBottom w:val="0"/>
                      <w:divBdr>
                        <w:top w:val="none" w:sz="0" w:space="0" w:color="auto"/>
                        <w:left w:val="none" w:sz="0" w:space="0" w:color="auto"/>
                        <w:bottom w:val="none" w:sz="0" w:space="0" w:color="auto"/>
                        <w:right w:val="none" w:sz="0" w:space="0" w:color="auto"/>
                      </w:divBdr>
                      <w:divsChild>
                        <w:div w:id="2083290315">
                          <w:marLeft w:val="0"/>
                          <w:marRight w:val="0"/>
                          <w:marTop w:val="0"/>
                          <w:marBottom w:val="0"/>
                          <w:divBdr>
                            <w:top w:val="none" w:sz="0" w:space="0" w:color="auto"/>
                            <w:left w:val="none" w:sz="0" w:space="0" w:color="auto"/>
                            <w:bottom w:val="none" w:sz="0" w:space="0" w:color="auto"/>
                            <w:right w:val="none" w:sz="0" w:space="0" w:color="auto"/>
                          </w:divBdr>
                          <w:divsChild>
                            <w:div w:id="1897471495">
                              <w:marLeft w:val="0"/>
                              <w:marRight w:val="0"/>
                              <w:marTop w:val="0"/>
                              <w:marBottom w:val="0"/>
                              <w:divBdr>
                                <w:top w:val="none" w:sz="0" w:space="0" w:color="auto"/>
                                <w:left w:val="none" w:sz="0" w:space="0" w:color="auto"/>
                                <w:bottom w:val="none" w:sz="0" w:space="0" w:color="auto"/>
                                <w:right w:val="none" w:sz="0" w:space="0" w:color="auto"/>
                              </w:divBdr>
                              <w:divsChild>
                                <w:div w:id="2034067713">
                                  <w:marLeft w:val="0"/>
                                  <w:marRight w:val="0"/>
                                  <w:marTop w:val="0"/>
                                  <w:marBottom w:val="0"/>
                                  <w:divBdr>
                                    <w:top w:val="none" w:sz="0" w:space="0" w:color="auto"/>
                                    <w:left w:val="none" w:sz="0" w:space="0" w:color="auto"/>
                                    <w:bottom w:val="none" w:sz="0" w:space="0" w:color="auto"/>
                                    <w:right w:val="none" w:sz="0" w:space="0" w:color="auto"/>
                                  </w:divBdr>
                                  <w:divsChild>
                                    <w:div w:id="2016953278">
                                      <w:marLeft w:val="0"/>
                                      <w:marRight w:val="0"/>
                                      <w:marTop w:val="0"/>
                                      <w:marBottom w:val="0"/>
                                      <w:divBdr>
                                        <w:top w:val="none" w:sz="0" w:space="0" w:color="auto"/>
                                        <w:left w:val="none" w:sz="0" w:space="0" w:color="auto"/>
                                        <w:bottom w:val="none" w:sz="0" w:space="0" w:color="auto"/>
                                        <w:right w:val="none" w:sz="0" w:space="0" w:color="auto"/>
                                      </w:divBdr>
                                      <w:divsChild>
                                        <w:div w:id="1002783511">
                                          <w:marLeft w:val="0"/>
                                          <w:marRight w:val="0"/>
                                          <w:marTop w:val="0"/>
                                          <w:marBottom w:val="0"/>
                                          <w:divBdr>
                                            <w:top w:val="none" w:sz="0" w:space="0" w:color="auto"/>
                                            <w:left w:val="none" w:sz="0" w:space="0" w:color="auto"/>
                                            <w:bottom w:val="none" w:sz="0" w:space="0" w:color="auto"/>
                                            <w:right w:val="none" w:sz="0" w:space="0" w:color="auto"/>
                                          </w:divBdr>
                                          <w:divsChild>
                                            <w:div w:id="1161308007">
                                              <w:marLeft w:val="0"/>
                                              <w:marRight w:val="0"/>
                                              <w:marTop w:val="0"/>
                                              <w:marBottom w:val="0"/>
                                              <w:divBdr>
                                                <w:top w:val="none" w:sz="0" w:space="0" w:color="auto"/>
                                                <w:left w:val="none" w:sz="0" w:space="0" w:color="auto"/>
                                                <w:bottom w:val="none" w:sz="0" w:space="0" w:color="auto"/>
                                                <w:right w:val="none" w:sz="0" w:space="0" w:color="auto"/>
                                              </w:divBdr>
                                              <w:divsChild>
                                                <w:div w:id="2067408950">
                                                  <w:marLeft w:val="0"/>
                                                  <w:marRight w:val="0"/>
                                                  <w:marTop w:val="0"/>
                                                  <w:marBottom w:val="0"/>
                                                  <w:divBdr>
                                                    <w:top w:val="none" w:sz="0" w:space="0" w:color="auto"/>
                                                    <w:left w:val="none" w:sz="0" w:space="0" w:color="auto"/>
                                                    <w:bottom w:val="none" w:sz="0" w:space="0" w:color="auto"/>
                                                    <w:right w:val="none" w:sz="0" w:space="0" w:color="auto"/>
                                                  </w:divBdr>
                                                  <w:divsChild>
                                                    <w:div w:id="2022971864">
                                                      <w:marLeft w:val="0"/>
                                                      <w:marRight w:val="0"/>
                                                      <w:marTop w:val="0"/>
                                                      <w:marBottom w:val="0"/>
                                                      <w:divBdr>
                                                        <w:top w:val="none" w:sz="0" w:space="0" w:color="auto"/>
                                                        <w:left w:val="none" w:sz="0" w:space="0" w:color="auto"/>
                                                        <w:bottom w:val="none" w:sz="0" w:space="0" w:color="auto"/>
                                                        <w:right w:val="none" w:sz="0" w:space="0" w:color="auto"/>
                                                      </w:divBdr>
                                                      <w:divsChild>
                                                        <w:div w:id="1079447599">
                                                          <w:marLeft w:val="0"/>
                                                          <w:marRight w:val="0"/>
                                                          <w:marTop w:val="0"/>
                                                          <w:marBottom w:val="0"/>
                                                          <w:divBdr>
                                                            <w:top w:val="none" w:sz="0" w:space="0" w:color="auto"/>
                                                            <w:left w:val="none" w:sz="0" w:space="0" w:color="auto"/>
                                                            <w:bottom w:val="none" w:sz="0" w:space="0" w:color="auto"/>
                                                            <w:right w:val="none" w:sz="0" w:space="0" w:color="auto"/>
                                                          </w:divBdr>
                                                          <w:divsChild>
                                                            <w:div w:id="71516157">
                                                              <w:marLeft w:val="0"/>
                                                              <w:marRight w:val="0"/>
                                                              <w:marTop w:val="0"/>
                                                              <w:marBottom w:val="0"/>
                                                              <w:divBdr>
                                                                <w:top w:val="none" w:sz="0" w:space="0" w:color="auto"/>
                                                                <w:left w:val="none" w:sz="0" w:space="0" w:color="auto"/>
                                                                <w:bottom w:val="none" w:sz="0" w:space="0" w:color="auto"/>
                                                                <w:right w:val="none" w:sz="0" w:space="0" w:color="auto"/>
                                                              </w:divBdr>
                                                            </w:div>
                                                            <w:div w:id="115493396">
                                                              <w:marLeft w:val="0"/>
                                                              <w:marRight w:val="0"/>
                                                              <w:marTop w:val="0"/>
                                                              <w:marBottom w:val="0"/>
                                                              <w:divBdr>
                                                                <w:top w:val="none" w:sz="0" w:space="0" w:color="auto"/>
                                                                <w:left w:val="none" w:sz="0" w:space="0" w:color="auto"/>
                                                                <w:bottom w:val="none" w:sz="0" w:space="0" w:color="auto"/>
                                                                <w:right w:val="none" w:sz="0" w:space="0" w:color="auto"/>
                                                              </w:divBdr>
                                                            </w:div>
                                                            <w:div w:id="389035712">
                                                              <w:marLeft w:val="0"/>
                                                              <w:marRight w:val="0"/>
                                                              <w:marTop w:val="0"/>
                                                              <w:marBottom w:val="0"/>
                                                              <w:divBdr>
                                                                <w:top w:val="none" w:sz="0" w:space="0" w:color="auto"/>
                                                                <w:left w:val="none" w:sz="0" w:space="0" w:color="auto"/>
                                                                <w:bottom w:val="none" w:sz="0" w:space="0" w:color="auto"/>
                                                                <w:right w:val="none" w:sz="0" w:space="0" w:color="auto"/>
                                                              </w:divBdr>
                                                            </w:div>
                                                            <w:div w:id="1389449800">
                                                              <w:marLeft w:val="0"/>
                                                              <w:marRight w:val="0"/>
                                                              <w:marTop w:val="0"/>
                                                              <w:marBottom w:val="0"/>
                                                              <w:divBdr>
                                                                <w:top w:val="none" w:sz="0" w:space="0" w:color="auto"/>
                                                                <w:left w:val="none" w:sz="0" w:space="0" w:color="auto"/>
                                                                <w:bottom w:val="none" w:sz="0" w:space="0" w:color="auto"/>
                                                                <w:right w:val="none" w:sz="0" w:space="0" w:color="auto"/>
                                                              </w:divBdr>
                                                            </w:div>
                                                            <w:div w:id="18740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ec.org" TargetMode="External"/><Relationship Id="rId18" Type="http://schemas.openxmlformats.org/officeDocument/2006/relationships/hyperlink" Target="http://www.mhec.org/new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hec.org/news" TargetMode="External"/><Relationship Id="rId7" Type="http://schemas.openxmlformats.org/officeDocument/2006/relationships/settings" Target="settings.xml"/><Relationship Id="rId12" Type="http://schemas.openxmlformats.org/officeDocument/2006/relationships/hyperlink" Target="mailto:nathans@mhec.org" TargetMode="External"/><Relationship Id="rId17" Type="http://schemas.openxmlformats.org/officeDocument/2006/relationships/hyperlink" Target="http://mhec.org/new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hec.org/news" TargetMode="External"/><Relationship Id="rId20" Type="http://schemas.openxmlformats.org/officeDocument/2006/relationships/hyperlink" Target="mailto:nathans@mhe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athans@mhec.org" TargetMode="External"/><Relationship Id="rId23" Type="http://schemas.openxmlformats.org/officeDocument/2006/relationships/hyperlink" Target="http://www.w3.org/WAI/intro/wcag.php" TargetMode="External"/><Relationship Id="rId10" Type="http://schemas.openxmlformats.org/officeDocument/2006/relationships/endnotes" Target="endnotes.xml"/><Relationship Id="rId19" Type="http://schemas.openxmlformats.org/officeDocument/2006/relationships/hyperlink" Target="mailto:nathans@mhe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ec.org/" TargetMode="External"/><Relationship Id="rId22" Type="http://schemas.openxmlformats.org/officeDocument/2006/relationships/hyperlink" Target="http://www.mhec.org/ne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5A263142DF541B16F804222B86F4E" ma:contentTypeVersion="13" ma:contentTypeDescription="Create a new document." ma:contentTypeScope="" ma:versionID="88107929838844e2c79eeada81c4ecc6">
  <xsd:schema xmlns:xsd="http://www.w3.org/2001/XMLSchema" xmlns:xs="http://www.w3.org/2001/XMLSchema" xmlns:p="http://schemas.microsoft.com/office/2006/metadata/properties" xmlns:ns3="5a823afd-ec10-422d-afd1-a27c0f89fbec" xmlns:ns4="e6147c6c-fc3d-41e6-8e35-41c1e028c073" targetNamespace="http://schemas.microsoft.com/office/2006/metadata/properties" ma:root="true" ma:fieldsID="7137559375b9515dbf9c644b7ba1f59a" ns3:_="" ns4:_="">
    <xsd:import namespace="5a823afd-ec10-422d-afd1-a27c0f89fbec"/>
    <xsd:import namespace="e6147c6c-fc3d-41e6-8e35-41c1e028c073"/>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23afd-ec10-422d-afd1-a27c0f89fbe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7c6c-fc3d-41e6-8e35-41c1e028c0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6F5B-674B-48DB-AF18-288B43EF3B9B}">
  <ds:schemaRefs>
    <ds:schemaRef ds:uri="http://schemas.microsoft.com/sharepoint/v3/contenttype/forms"/>
  </ds:schemaRefs>
</ds:datastoreItem>
</file>

<file path=customXml/itemProps2.xml><?xml version="1.0" encoding="utf-8"?>
<ds:datastoreItem xmlns:ds="http://schemas.openxmlformats.org/officeDocument/2006/customXml" ds:itemID="{E12032A6-0F21-4892-A44F-EE6D208892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6277E-5BE6-4254-A181-C46CF043D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23afd-ec10-422d-afd1-a27c0f89fbec"/>
    <ds:schemaRef ds:uri="e6147c6c-fc3d-41e6-8e35-41c1e028c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27D14-6581-4088-9B28-11BB6C72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9012</Words>
  <Characters>51375</Characters>
  <Application>Microsoft Office Word</Application>
  <DocSecurity>2</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Midwest Higher Education Commission</Company>
  <LinksUpToDate>false</LinksUpToDate>
  <CharactersWithSpaces>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MHEC Virtualization &amp; Data Center Modernization RFP</dc:title>
  <dc:subject>MHEC Request for Proposal</dc:subject>
  <dc:creator>nathans@mhec.org</dc:creator>
  <cp:keywords/>
  <dc:description/>
  <cp:lastModifiedBy>Nathan Jay Sorensen</cp:lastModifiedBy>
  <cp:revision>4</cp:revision>
  <cp:lastPrinted>2020-01-15T20:41:00Z</cp:lastPrinted>
  <dcterms:created xsi:type="dcterms:W3CDTF">2020-01-31T20:06:00Z</dcterms:created>
  <dcterms:modified xsi:type="dcterms:W3CDTF">2020-03-09T13:54:00Z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0x010100A1C5A263142DF541B16F804222B86F4E</vt:lpwstr>
  </property>
</Properties>
</file>